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29FE0" w14:textId="6CEA7169" w:rsidR="00390AF8" w:rsidRPr="003F6E36" w:rsidRDefault="00390AF8" w:rsidP="00390AF8">
      <w:pPr>
        <w:jc w:val="both"/>
        <w:rPr>
          <w:rFonts w:ascii="13" w:hAnsi="13"/>
          <w:b/>
          <w:bCs/>
          <w:lang/>
        </w:rPr>
      </w:pPr>
      <w:r w:rsidRPr="003F6E36">
        <w:rPr>
          <w:rFonts w:ascii="13" w:hAnsi="13"/>
          <w:b/>
          <w:bCs/>
          <w:lang/>
        </w:rPr>
        <w:t>Project Proposal: Empowering</w:t>
      </w:r>
      <w:r w:rsidR="00AA7C63">
        <w:rPr>
          <w:rFonts w:ascii="13" w:hAnsi="13"/>
          <w:b/>
          <w:bCs/>
          <w:lang/>
        </w:rPr>
        <w:t xml:space="preserve"> </w:t>
      </w:r>
      <w:r w:rsidR="009F7B71">
        <w:rPr>
          <w:rFonts w:ascii="13" w:hAnsi="13"/>
          <w:b/>
          <w:bCs/>
          <w:lang w:val="en-IE"/>
        </w:rPr>
        <w:t>Commercial</w:t>
      </w:r>
      <w:r w:rsidRPr="003F6E36">
        <w:rPr>
          <w:rFonts w:ascii="13" w:hAnsi="13"/>
          <w:b/>
          <w:bCs/>
          <w:lang/>
        </w:rPr>
        <w:t xml:space="preserve"> Sex Workers in Kitale</w:t>
      </w:r>
    </w:p>
    <w:p w14:paraId="28EC2F57" w14:textId="77777777" w:rsidR="00390AF8" w:rsidRPr="003F6E36" w:rsidRDefault="00390AF8" w:rsidP="00390AF8">
      <w:pPr>
        <w:jc w:val="both"/>
        <w:rPr>
          <w:rFonts w:ascii="13" w:hAnsi="13"/>
          <w:b/>
          <w:bCs/>
          <w:lang/>
        </w:rPr>
      </w:pPr>
      <w:r w:rsidRPr="003F6E36">
        <w:rPr>
          <w:rFonts w:ascii="13" w:hAnsi="13"/>
          <w:b/>
          <w:bCs/>
          <w:lang/>
        </w:rPr>
        <w:t>1. Project Title</w:t>
      </w:r>
    </w:p>
    <w:p w14:paraId="07E0E3B7" w14:textId="74EA3741" w:rsidR="00390AF8" w:rsidRPr="003F6E36" w:rsidRDefault="00390AF8" w:rsidP="00390AF8">
      <w:pPr>
        <w:jc w:val="both"/>
        <w:rPr>
          <w:rFonts w:ascii="13" w:hAnsi="13"/>
          <w:lang/>
        </w:rPr>
      </w:pPr>
      <w:r w:rsidRPr="003F6E36">
        <w:rPr>
          <w:rFonts w:ascii="13" w:hAnsi="13"/>
          <w:b/>
          <w:bCs/>
          <w:lang/>
        </w:rPr>
        <w:t xml:space="preserve">“Empowering Lives: Health, Dignity, and Economic Opportunities for </w:t>
      </w:r>
      <w:r w:rsidR="009F7B71">
        <w:rPr>
          <w:rFonts w:ascii="13" w:hAnsi="13"/>
          <w:b/>
          <w:bCs/>
          <w:lang w:val="en-IE"/>
        </w:rPr>
        <w:t>Commercial</w:t>
      </w:r>
      <w:r w:rsidR="00AA7C63">
        <w:rPr>
          <w:rFonts w:ascii="13" w:hAnsi="13"/>
          <w:b/>
          <w:bCs/>
          <w:lang/>
        </w:rPr>
        <w:t xml:space="preserve"> </w:t>
      </w:r>
      <w:r w:rsidRPr="003F6E36">
        <w:rPr>
          <w:rFonts w:ascii="13" w:hAnsi="13"/>
          <w:b/>
          <w:bCs/>
          <w:lang/>
        </w:rPr>
        <w:t>Sex Workers in Kitale”</w:t>
      </w:r>
    </w:p>
    <w:p w14:paraId="598CA56B" w14:textId="77777777" w:rsidR="00390AF8" w:rsidRPr="003F6E36" w:rsidRDefault="00390AF8" w:rsidP="00390AF8">
      <w:pPr>
        <w:jc w:val="both"/>
        <w:rPr>
          <w:rFonts w:ascii="13" w:hAnsi="13"/>
          <w:b/>
          <w:bCs/>
          <w:lang/>
        </w:rPr>
      </w:pPr>
      <w:r w:rsidRPr="003F6E36">
        <w:rPr>
          <w:rFonts w:ascii="13" w:hAnsi="13"/>
          <w:b/>
          <w:bCs/>
          <w:lang/>
        </w:rPr>
        <w:t>2. Background and Rationale</w:t>
      </w:r>
    </w:p>
    <w:p w14:paraId="03B2CDB8" w14:textId="0B368B38" w:rsidR="00390AF8" w:rsidRPr="001F1FC4" w:rsidRDefault="00390AF8" w:rsidP="00390AF8">
      <w:pPr>
        <w:jc w:val="both"/>
        <w:rPr>
          <w:rFonts w:ascii="13" w:hAnsi="13"/>
          <w:lang/>
        </w:rPr>
      </w:pPr>
      <w:r w:rsidRPr="003F6E36">
        <w:rPr>
          <w:rFonts w:ascii="13" w:hAnsi="13"/>
          <w:lang/>
        </w:rPr>
        <w:t xml:space="preserve">Kitale, a town in western Kenya, has a growing population of </w:t>
      </w:r>
      <w:r w:rsidR="005D362E">
        <w:rPr>
          <w:rFonts w:ascii="13" w:hAnsi="13"/>
          <w:lang/>
        </w:rPr>
        <w:t>Commercial</w:t>
      </w:r>
      <w:r w:rsidRPr="003F6E36">
        <w:rPr>
          <w:rFonts w:ascii="13" w:hAnsi="13"/>
          <w:lang/>
        </w:rPr>
        <w:t xml:space="preserve"> sex workers due to high unemployment, poverty, and migration. </w:t>
      </w:r>
      <w:r w:rsidR="009F7B71">
        <w:rPr>
          <w:rFonts w:ascii="13" w:hAnsi="13"/>
          <w:lang w:val="en-IE"/>
        </w:rPr>
        <w:t>C</w:t>
      </w:r>
      <w:r w:rsidRPr="003F6E36">
        <w:rPr>
          <w:rFonts w:ascii="13" w:hAnsi="13"/>
          <w:lang/>
        </w:rPr>
        <w:t>SWs face multiple vulnerabilities including HIV/STI risks, violence, stigma, and lack of economic alternatives. Despite existing health programs, gaps remain in accessibility, integration, and community acceptance. This project seeks to address these gaps through a holistic approach combining health, economic empowerment, rights advocacy, and psychosocial support.</w:t>
      </w:r>
    </w:p>
    <w:p w14:paraId="7D8AC922" w14:textId="2F65C2A4" w:rsidR="00390AF8" w:rsidRPr="003F6E36" w:rsidRDefault="00390AF8" w:rsidP="00390AF8">
      <w:pPr>
        <w:jc w:val="both"/>
        <w:rPr>
          <w:rFonts w:ascii="13" w:hAnsi="13"/>
          <w:lang/>
        </w:rPr>
      </w:pPr>
      <w:r w:rsidRPr="001F1FC4">
        <w:rPr>
          <w:rFonts w:ascii="13" w:hAnsi="13"/>
        </w:rPr>
        <w:t xml:space="preserve">World of Work program, originally designed to support street youths in Kitale, has extended its outreach to </w:t>
      </w:r>
      <w:r w:rsidR="005D362E">
        <w:rPr>
          <w:rFonts w:ascii="13" w:hAnsi="13"/>
        </w:rPr>
        <w:t>commercial</w:t>
      </w:r>
      <w:r w:rsidRPr="001F1FC4">
        <w:rPr>
          <w:rFonts w:ascii="13" w:hAnsi="13"/>
        </w:rPr>
        <w:t xml:space="preserve"> sex workers</w:t>
      </w:r>
      <w:r>
        <w:rPr>
          <w:rFonts w:ascii="13" w:hAnsi="13"/>
        </w:rPr>
        <w:t xml:space="preserve"> since December 202</w:t>
      </w:r>
      <w:r w:rsidR="00D07160">
        <w:rPr>
          <w:rFonts w:ascii="13" w:hAnsi="13"/>
        </w:rPr>
        <w:t>5</w:t>
      </w:r>
      <w:r w:rsidRPr="001F1FC4">
        <w:rPr>
          <w:rFonts w:ascii="13" w:hAnsi="13"/>
        </w:rPr>
        <w:t xml:space="preserve">. Weekly meetings provide a consistent entry point for engagement, offering opportunities for health education, psychosocial support, and skills development. This existing platform can be leveraged to scale interventions that address </w:t>
      </w:r>
      <w:r w:rsidR="00AA7C63">
        <w:rPr>
          <w:rFonts w:ascii="13" w:hAnsi="13"/>
        </w:rPr>
        <w:t>F</w:t>
      </w:r>
      <w:r w:rsidRPr="001F1FC4">
        <w:rPr>
          <w:rFonts w:ascii="13" w:hAnsi="13"/>
        </w:rPr>
        <w:t>SWs’ needs more systematically.</w:t>
      </w:r>
    </w:p>
    <w:p w14:paraId="50530D85" w14:textId="77777777" w:rsidR="00390AF8" w:rsidRPr="003F6E36" w:rsidRDefault="00390AF8" w:rsidP="00390AF8">
      <w:pPr>
        <w:jc w:val="both"/>
        <w:rPr>
          <w:rFonts w:ascii="13" w:hAnsi="13"/>
          <w:b/>
          <w:bCs/>
          <w:lang/>
        </w:rPr>
      </w:pPr>
      <w:r w:rsidRPr="003F6E36">
        <w:rPr>
          <w:rFonts w:ascii="13" w:hAnsi="13"/>
          <w:b/>
          <w:bCs/>
          <w:lang/>
        </w:rPr>
        <w:t>3. Overall Goal</w:t>
      </w:r>
    </w:p>
    <w:p w14:paraId="1D3A7E03" w14:textId="16B01756" w:rsidR="00390AF8" w:rsidRPr="003F6E36" w:rsidRDefault="00390AF8" w:rsidP="00390AF8">
      <w:pPr>
        <w:jc w:val="both"/>
        <w:rPr>
          <w:rFonts w:ascii="13" w:hAnsi="13"/>
          <w:lang/>
        </w:rPr>
      </w:pPr>
      <w:r w:rsidRPr="003F6E36">
        <w:rPr>
          <w:rFonts w:ascii="13" w:hAnsi="13"/>
          <w:lang/>
        </w:rPr>
        <w:t xml:space="preserve">To enhance the health, dignity, and economic resilience of </w:t>
      </w:r>
      <w:r w:rsidR="005D362E">
        <w:rPr>
          <w:rFonts w:ascii="13" w:hAnsi="13"/>
          <w:lang w:val="en-IE"/>
        </w:rPr>
        <w:t>C</w:t>
      </w:r>
      <w:r w:rsidRPr="003F6E36">
        <w:rPr>
          <w:rFonts w:ascii="13" w:hAnsi="13"/>
          <w:lang/>
        </w:rPr>
        <w:t>SWs in Kitale by integrating tailored interventions into the existing World of Work weekly engagement model</w:t>
      </w:r>
    </w:p>
    <w:p w14:paraId="6800F2A2" w14:textId="77777777" w:rsidR="00390AF8" w:rsidRPr="003F6E36" w:rsidRDefault="00390AF8" w:rsidP="00390AF8">
      <w:pPr>
        <w:jc w:val="both"/>
        <w:rPr>
          <w:rFonts w:ascii="13" w:hAnsi="13"/>
          <w:b/>
          <w:bCs/>
          <w:lang/>
        </w:rPr>
      </w:pPr>
      <w:r w:rsidRPr="003F6E36">
        <w:rPr>
          <w:rFonts w:ascii="13" w:hAnsi="13"/>
          <w:b/>
          <w:bCs/>
          <w:lang/>
        </w:rPr>
        <w:t>4. Specific Objectives</w:t>
      </w:r>
    </w:p>
    <w:p w14:paraId="07691DE0" w14:textId="77777777" w:rsidR="00390AF8" w:rsidRPr="003F6E36" w:rsidRDefault="00390AF8" w:rsidP="00390AF8">
      <w:pPr>
        <w:numPr>
          <w:ilvl w:val="0"/>
          <w:numId w:val="1"/>
        </w:numPr>
        <w:jc w:val="both"/>
        <w:rPr>
          <w:rFonts w:ascii="13" w:hAnsi="13"/>
          <w:lang/>
        </w:rPr>
      </w:pPr>
      <w:r w:rsidRPr="003F6E36">
        <w:rPr>
          <w:rFonts w:ascii="13" w:hAnsi="13"/>
          <w:b/>
          <w:bCs/>
          <w:lang/>
        </w:rPr>
        <w:t>Health Access:</w:t>
      </w:r>
      <w:r w:rsidRPr="003F6E36">
        <w:rPr>
          <w:rFonts w:ascii="13" w:hAnsi="13"/>
          <w:lang/>
        </w:rPr>
        <w:t xml:space="preserve"> Increase access to HIV/STI prevention, treatment, and mental health services for CSWs.</w:t>
      </w:r>
    </w:p>
    <w:p w14:paraId="66ABD8DD" w14:textId="77777777" w:rsidR="00390AF8" w:rsidRPr="003F6E36" w:rsidRDefault="00390AF8" w:rsidP="00390AF8">
      <w:pPr>
        <w:numPr>
          <w:ilvl w:val="0"/>
          <w:numId w:val="1"/>
        </w:numPr>
        <w:jc w:val="both"/>
        <w:rPr>
          <w:rFonts w:ascii="13" w:hAnsi="13"/>
          <w:lang/>
        </w:rPr>
      </w:pPr>
      <w:r w:rsidRPr="003F6E36">
        <w:rPr>
          <w:rFonts w:ascii="13" w:hAnsi="13"/>
          <w:b/>
          <w:bCs/>
          <w:lang/>
        </w:rPr>
        <w:t>Economic Empowerment:</w:t>
      </w:r>
      <w:r w:rsidRPr="003F6E36">
        <w:rPr>
          <w:rFonts w:ascii="13" w:hAnsi="13"/>
          <w:lang/>
        </w:rPr>
        <w:t xml:space="preserve"> Provide alternative livelihood opportunities and financial inclusion programs.</w:t>
      </w:r>
    </w:p>
    <w:p w14:paraId="69AB82DB" w14:textId="53F8B092" w:rsidR="00390AF8" w:rsidRPr="003F6E36" w:rsidRDefault="00390AF8" w:rsidP="00390AF8">
      <w:pPr>
        <w:numPr>
          <w:ilvl w:val="0"/>
          <w:numId w:val="1"/>
        </w:numPr>
        <w:jc w:val="both"/>
        <w:rPr>
          <w:rFonts w:ascii="13" w:hAnsi="13"/>
          <w:lang/>
        </w:rPr>
      </w:pPr>
      <w:r w:rsidRPr="003F6E36">
        <w:rPr>
          <w:rFonts w:ascii="13" w:hAnsi="13"/>
          <w:b/>
          <w:bCs/>
          <w:lang/>
        </w:rPr>
        <w:t>Rights Protection:</w:t>
      </w:r>
      <w:r w:rsidRPr="003F6E36">
        <w:rPr>
          <w:rFonts w:ascii="13" w:hAnsi="13"/>
          <w:lang/>
        </w:rPr>
        <w:t xml:space="preserve"> Strengthen legal and social protection mechanisms for </w:t>
      </w:r>
      <w:r w:rsidR="00AA7C63">
        <w:rPr>
          <w:rFonts w:ascii="13" w:hAnsi="13"/>
          <w:lang/>
        </w:rPr>
        <w:t>F</w:t>
      </w:r>
      <w:r w:rsidRPr="003F6E36">
        <w:rPr>
          <w:rFonts w:ascii="13" w:hAnsi="13"/>
          <w:lang/>
        </w:rPr>
        <w:t>SWs against violence and discrimination.</w:t>
      </w:r>
    </w:p>
    <w:p w14:paraId="73C7ECF6" w14:textId="77777777" w:rsidR="00390AF8" w:rsidRPr="003F6E36" w:rsidRDefault="00390AF8" w:rsidP="00390AF8">
      <w:pPr>
        <w:numPr>
          <w:ilvl w:val="0"/>
          <w:numId w:val="1"/>
        </w:numPr>
        <w:jc w:val="both"/>
        <w:rPr>
          <w:rFonts w:ascii="13" w:hAnsi="13"/>
          <w:lang/>
        </w:rPr>
      </w:pPr>
      <w:r w:rsidRPr="003F6E36">
        <w:rPr>
          <w:rFonts w:ascii="13" w:hAnsi="13"/>
          <w:b/>
          <w:bCs/>
          <w:lang/>
        </w:rPr>
        <w:t>Community Integration:</w:t>
      </w:r>
      <w:r w:rsidRPr="003F6E36">
        <w:rPr>
          <w:rFonts w:ascii="13" w:hAnsi="13"/>
          <w:lang/>
        </w:rPr>
        <w:t xml:space="preserve"> Reduce stigma and enhance community support through awareness and advocacy.</w:t>
      </w:r>
    </w:p>
    <w:p w14:paraId="57DA9EAA" w14:textId="77777777" w:rsidR="00390AF8" w:rsidRPr="003F6E36" w:rsidRDefault="00390AF8" w:rsidP="00390AF8">
      <w:pPr>
        <w:jc w:val="both"/>
        <w:rPr>
          <w:rFonts w:ascii="13" w:hAnsi="13"/>
          <w:b/>
          <w:bCs/>
          <w:lang/>
        </w:rPr>
      </w:pPr>
      <w:r w:rsidRPr="003F6E36">
        <w:rPr>
          <w:rFonts w:ascii="13" w:hAnsi="13"/>
          <w:b/>
          <w:bCs/>
          <w:lang/>
        </w:rPr>
        <w:t>5. Key Activities</w:t>
      </w:r>
    </w:p>
    <w:p w14:paraId="7905BEFD" w14:textId="1AC89BB9" w:rsidR="00390AF8" w:rsidRPr="003F6E36" w:rsidRDefault="00390AF8" w:rsidP="00390AF8">
      <w:pPr>
        <w:numPr>
          <w:ilvl w:val="0"/>
          <w:numId w:val="2"/>
        </w:numPr>
        <w:jc w:val="both"/>
        <w:rPr>
          <w:rFonts w:ascii="13" w:hAnsi="13"/>
          <w:lang/>
        </w:rPr>
      </w:pPr>
      <w:r w:rsidRPr="003F6E36">
        <w:rPr>
          <w:rFonts w:ascii="13" w:hAnsi="13"/>
          <w:b/>
          <w:bCs/>
          <w:lang/>
        </w:rPr>
        <w:t xml:space="preserve">Health </w:t>
      </w:r>
      <w:r w:rsidR="00E07D52">
        <w:rPr>
          <w:rFonts w:ascii="13" w:hAnsi="13"/>
          <w:b/>
          <w:bCs/>
          <w:lang/>
        </w:rPr>
        <w:t>access</w:t>
      </w:r>
    </w:p>
    <w:p w14:paraId="6C7CEAF1" w14:textId="6DDA39E1" w:rsidR="00390AF8" w:rsidRPr="003F6E36" w:rsidRDefault="00390AF8" w:rsidP="00390AF8">
      <w:pPr>
        <w:numPr>
          <w:ilvl w:val="1"/>
          <w:numId w:val="2"/>
        </w:numPr>
        <w:jc w:val="both"/>
        <w:rPr>
          <w:rFonts w:ascii="13" w:hAnsi="13"/>
          <w:lang/>
        </w:rPr>
      </w:pPr>
      <w:r w:rsidRPr="003F6E36">
        <w:rPr>
          <w:rFonts w:ascii="13" w:hAnsi="13"/>
          <w:lang/>
        </w:rPr>
        <w:t xml:space="preserve">Distribution of condoms and </w:t>
      </w:r>
      <w:r>
        <w:rPr>
          <w:rFonts w:ascii="13" w:hAnsi="13"/>
          <w:lang/>
        </w:rPr>
        <w:t>Lubricants</w:t>
      </w:r>
      <w:r w:rsidRPr="003F6E36">
        <w:rPr>
          <w:rFonts w:ascii="13" w:hAnsi="13"/>
          <w:lang/>
        </w:rPr>
        <w:t>.</w:t>
      </w:r>
    </w:p>
    <w:p w14:paraId="3EE0B201" w14:textId="38CDB118" w:rsidR="00390AF8" w:rsidRDefault="00390AF8" w:rsidP="00390AF8">
      <w:pPr>
        <w:numPr>
          <w:ilvl w:val="1"/>
          <w:numId w:val="2"/>
        </w:numPr>
        <w:jc w:val="both"/>
        <w:rPr>
          <w:rFonts w:ascii="13" w:hAnsi="13"/>
          <w:lang/>
        </w:rPr>
      </w:pPr>
      <w:r>
        <w:rPr>
          <w:rFonts w:ascii="13" w:hAnsi="13"/>
          <w:lang/>
        </w:rPr>
        <w:t xml:space="preserve">Group </w:t>
      </w:r>
      <w:r w:rsidRPr="003F6E36">
        <w:rPr>
          <w:rFonts w:ascii="13" w:hAnsi="13"/>
          <w:lang/>
        </w:rPr>
        <w:t>counselling sessions.</w:t>
      </w:r>
    </w:p>
    <w:p w14:paraId="3E354A74" w14:textId="404D748E" w:rsidR="00E07D52" w:rsidRPr="003F6E36" w:rsidRDefault="00E07D52" w:rsidP="00390AF8">
      <w:pPr>
        <w:numPr>
          <w:ilvl w:val="1"/>
          <w:numId w:val="2"/>
        </w:numPr>
        <w:jc w:val="both"/>
        <w:rPr>
          <w:rFonts w:ascii="13" w:hAnsi="13"/>
          <w:lang/>
        </w:rPr>
      </w:pPr>
      <w:r w:rsidRPr="001B5F10">
        <w:rPr>
          <w:rFonts w:ascii="13" w:hAnsi="13"/>
          <w:lang/>
        </w:rPr>
        <w:t>Drug and substance abuse counselling.</w:t>
      </w:r>
    </w:p>
    <w:p w14:paraId="4D19A9D4" w14:textId="77777777" w:rsidR="00390AF8" w:rsidRPr="003F6E36" w:rsidRDefault="00390AF8" w:rsidP="00390AF8">
      <w:pPr>
        <w:numPr>
          <w:ilvl w:val="0"/>
          <w:numId w:val="2"/>
        </w:numPr>
        <w:jc w:val="both"/>
        <w:rPr>
          <w:rFonts w:ascii="13" w:hAnsi="13"/>
          <w:lang/>
        </w:rPr>
      </w:pPr>
      <w:r w:rsidRPr="003F6E36">
        <w:rPr>
          <w:rFonts w:ascii="13" w:hAnsi="13"/>
          <w:b/>
          <w:bCs/>
          <w:lang/>
        </w:rPr>
        <w:t>Economic Empowerment</w:t>
      </w:r>
    </w:p>
    <w:p w14:paraId="5BBB0D08" w14:textId="77777777" w:rsidR="00E07D52" w:rsidRDefault="00390AF8" w:rsidP="00E07D52">
      <w:pPr>
        <w:numPr>
          <w:ilvl w:val="1"/>
          <w:numId w:val="2"/>
        </w:numPr>
        <w:jc w:val="both"/>
        <w:rPr>
          <w:rFonts w:ascii="13" w:hAnsi="13"/>
          <w:lang/>
        </w:rPr>
      </w:pPr>
      <w:r w:rsidRPr="003F6E36">
        <w:rPr>
          <w:rFonts w:ascii="13" w:hAnsi="13"/>
          <w:lang/>
        </w:rPr>
        <w:t>Establishment of savings and credit groups</w:t>
      </w:r>
      <w:r>
        <w:rPr>
          <w:rFonts w:ascii="13" w:hAnsi="13"/>
          <w:lang/>
        </w:rPr>
        <w:t xml:space="preserve"> (table banking)</w:t>
      </w:r>
    </w:p>
    <w:p w14:paraId="7AABA07C" w14:textId="6A91AD54" w:rsidR="00E07D52" w:rsidRDefault="00E07D52" w:rsidP="00E07D52">
      <w:pPr>
        <w:numPr>
          <w:ilvl w:val="1"/>
          <w:numId w:val="2"/>
        </w:numPr>
        <w:jc w:val="both"/>
        <w:rPr>
          <w:rFonts w:ascii="13" w:hAnsi="13"/>
          <w:lang/>
        </w:rPr>
      </w:pPr>
      <w:r w:rsidRPr="00E07D52">
        <w:rPr>
          <w:rFonts w:ascii="13" w:hAnsi="13"/>
          <w:lang/>
        </w:rPr>
        <w:lastRenderedPageBreak/>
        <w:t>Saving and internal Lending communities</w:t>
      </w:r>
      <w:r>
        <w:rPr>
          <w:rFonts w:ascii="13" w:hAnsi="13"/>
          <w:lang/>
        </w:rPr>
        <w:t xml:space="preserve"> (</w:t>
      </w:r>
      <w:r w:rsidRPr="00E07D52">
        <w:rPr>
          <w:rFonts w:ascii="13" w:hAnsi="13"/>
          <w:lang/>
        </w:rPr>
        <w:t>S</w:t>
      </w:r>
      <w:r>
        <w:rPr>
          <w:rFonts w:ascii="13" w:hAnsi="13"/>
          <w:lang/>
        </w:rPr>
        <w:t xml:space="preserve">ILC) </w:t>
      </w:r>
      <w:r w:rsidRPr="00E07D52">
        <w:rPr>
          <w:rFonts w:ascii="13" w:hAnsi="13"/>
          <w:lang/>
        </w:rPr>
        <w:t>which is self managed and community-based groups.</w:t>
      </w:r>
    </w:p>
    <w:p w14:paraId="45A3E32B" w14:textId="3B4EBA5E" w:rsidR="00E07D52" w:rsidRDefault="00E07D52" w:rsidP="00E07D52">
      <w:pPr>
        <w:numPr>
          <w:ilvl w:val="1"/>
          <w:numId w:val="2"/>
        </w:numPr>
        <w:jc w:val="both"/>
        <w:rPr>
          <w:rFonts w:ascii="13" w:hAnsi="13"/>
          <w:lang/>
        </w:rPr>
      </w:pPr>
      <w:r w:rsidRPr="00E07D52">
        <w:rPr>
          <w:rFonts w:ascii="13" w:hAnsi="13"/>
          <w:lang/>
        </w:rPr>
        <w:t>Skills training and social enterprise programs provide training livelihoods such as food production,</w:t>
      </w:r>
      <w:r>
        <w:rPr>
          <w:rFonts w:ascii="13" w:hAnsi="13"/>
          <w:lang/>
        </w:rPr>
        <w:t xml:space="preserve"> </w:t>
      </w:r>
      <w:r w:rsidRPr="00E07D52">
        <w:rPr>
          <w:rFonts w:ascii="13" w:hAnsi="13"/>
          <w:lang/>
        </w:rPr>
        <w:t>catering to create diverse income streams.</w:t>
      </w:r>
    </w:p>
    <w:p w14:paraId="7437B39C" w14:textId="49DB1A9D" w:rsidR="00E07D52" w:rsidRPr="00E07D52" w:rsidRDefault="00E07D52" w:rsidP="00E07D52">
      <w:pPr>
        <w:numPr>
          <w:ilvl w:val="1"/>
          <w:numId w:val="2"/>
        </w:numPr>
        <w:jc w:val="both"/>
        <w:rPr>
          <w:rFonts w:ascii="13" w:hAnsi="13"/>
          <w:lang/>
        </w:rPr>
      </w:pPr>
      <w:r w:rsidRPr="00E07D52">
        <w:rPr>
          <w:rFonts w:ascii="13" w:hAnsi="13"/>
          <w:lang/>
        </w:rPr>
        <w:t>Facilitating access to bank loans and business development resources</w:t>
      </w:r>
      <w:r>
        <w:rPr>
          <w:rFonts w:ascii="13" w:hAnsi="13"/>
          <w:lang/>
        </w:rPr>
        <w:t>.</w:t>
      </w:r>
    </w:p>
    <w:p w14:paraId="29125179" w14:textId="77777777" w:rsidR="00390AF8" w:rsidRPr="003F6E36" w:rsidRDefault="00390AF8" w:rsidP="00390AF8">
      <w:pPr>
        <w:ind w:left="1440"/>
        <w:jc w:val="both"/>
        <w:rPr>
          <w:rFonts w:ascii="13" w:hAnsi="13"/>
          <w:lang/>
        </w:rPr>
      </w:pPr>
    </w:p>
    <w:p w14:paraId="0F42CF0F" w14:textId="77777777" w:rsidR="00390AF8" w:rsidRPr="003F6E36" w:rsidRDefault="00390AF8" w:rsidP="00390AF8">
      <w:pPr>
        <w:numPr>
          <w:ilvl w:val="0"/>
          <w:numId w:val="2"/>
        </w:numPr>
        <w:jc w:val="both"/>
        <w:rPr>
          <w:rFonts w:ascii="13" w:hAnsi="13"/>
          <w:lang/>
        </w:rPr>
      </w:pPr>
      <w:r w:rsidRPr="003F6E36">
        <w:rPr>
          <w:rFonts w:ascii="13" w:hAnsi="13"/>
          <w:b/>
          <w:bCs/>
          <w:lang/>
        </w:rPr>
        <w:t>Community Support</w:t>
      </w:r>
    </w:p>
    <w:p w14:paraId="68A668B1" w14:textId="77777777" w:rsidR="00390AF8" w:rsidRPr="003F6E36" w:rsidRDefault="00390AF8" w:rsidP="00390AF8">
      <w:pPr>
        <w:numPr>
          <w:ilvl w:val="1"/>
          <w:numId w:val="2"/>
        </w:numPr>
        <w:jc w:val="both"/>
        <w:rPr>
          <w:rFonts w:ascii="13" w:hAnsi="13"/>
          <w:lang/>
        </w:rPr>
      </w:pPr>
      <w:r w:rsidRPr="003F6E36">
        <w:rPr>
          <w:rFonts w:ascii="13" w:hAnsi="13"/>
          <w:lang/>
        </w:rPr>
        <w:t>Peer support groups for psychosocial well-being.</w:t>
      </w:r>
    </w:p>
    <w:p w14:paraId="530B316E" w14:textId="77777777" w:rsidR="00390AF8" w:rsidRDefault="00390AF8" w:rsidP="00390AF8">
      <w:pPr>
        <w:numPr>
          <w:ilvl w:val="1"/>
          <w:numId w:val="2"/>
        </w:numPr>
        <w:jc w:val="both"/>
        <w:rPr>
          <w:rFonts w:ascii="13" w:hAnsi="13"/>
          <w:lang/>
        </w:rPr>
      </w:pPr>
      <w:r w:rsidRPr="003F6E36">
        <w:rPr>
          <w:rFonts w:ascii="13" w:hAnsi="13"/>
          <w:lang/>
        </w:rPr>
        <w:t>Partnerships with NGOs and faith-based organizations.</w:t>
      </w:r>
    </w:p>
    <w:p w14:paraId="66EF4EB4" w14:textId="36093634" w:rsidR="00390AF8" w:rsidRDefault="00390AF8" w:rsidP="00390AF8">
      <w:pPr>
        <w:pStyle w:val="ListParagraph"/>
        <w:numPr>
          <w:ilvl w:val="0"/>
          <w:numId w:val="4"/>
        </w:numPr>
        <w:jc w:val="both"/>
        <w:rPr>
          <w:rFonts w:ascii="13" w:hAnsi="13"/>
          <w:b/>
          <w:bCs/>
          <w:lang/>
        </w:rPr>
      </w:pPr>
      <w:r w:rsidRPr="005A6C51">
        <w:rPr>
          <w:rFonts w:ascii="13" w:hAnsi="13"/>
          <w:b/>
          <w:bCs/>
          <w:lang/>
        </w:rPr>
        <w:t>Civi</w:t>
      </w:r>
      <w:r w:rsidR="00D07160">
        <w:rPr>
          <w:rFonts w:ascii="13" w:hAnsi="13"/>
          <w:b/>
          <w:bCs/>
          <w:lang w:val="en-IE"/>
        </w:rPr>
        <w:t xml:space="preserve">c </w:t>
      </w:r>
      <w:r w:rsidRPr="005A6C51">
        <w:rPr>
          <w:rFonts w:ascii="13" w:hAnsi="13"/>
          <w:b/>
          <w:bCs/>
          <w:lang/>
        </w:rPr>
        <w:t>Education</w:t>
      </w:r>
    </w:p>
    <w:p w14:paraId="0C684840" w14:textId="58EF3A30" w:rsidR="005F6317" w:rsidRDefault="005F6317" w:rsidP="00AA7C63">
      <w:pPr>
        <w:numPr>
          <w:ilvl w:val="1"/>
          <w:numId w:val="4"/>
        </w:numPr>
        <w:jc w:val="both"/>
        <w:rPr>
          <w:rFonts w:ascii="13" w:hAnsi="13"/>
          <w:lang/>
        </w:rPr>
      </w:pPr>
      <w:r>
        <w:rPr>
          <w:rFonts w:ascii="13" w:hAnsi="13"/>
          <w:lang/>
        </w:rPr>
        <w:t>E</w:t>
      </w:r>
      <w:r w:rsidR="00E07D52">
        <w:rPr>
          <w:rFonts w:ascii="13" w:hAnsi="13"/>
          <w:lang/>
        </w:rPr>
        <w:t xml:space="preserve">mpowering and explaining to </w:t>
      </w:r>
      <w:r>
        <w:rPr>
          <w:rFonts w:ascii="13" w:hAnsi="13"/>
          <w:lang/>
        </w:rPr>
        <w:t xml:space="preserve">them </w:t>
      </w:r>
      <w:r w:rsidR="00E07D52">
        <w:rPr>
          <w:rFonts w:ascii="13" w:hAnsi="13"/>
          <w:lang/>
        </w:rPr>
        <w:t xml:space="preserve">on </w:t>
      </w:r>
      <w:r>
        <w:rPr>
          <w:rFonts w:ascii="13" w:hAnsi="13"/>
          <w:lang/>
        </w:rPr>
        <w:t>the importance of acquiring a National Identity Card</w:t>
      </w:r>
      <w:r w:rsidR="00D07160">
        <w:rPr>
          <w:rFonts w:ascii="13" w:hAnsi="13"/>
          <w:lang w:val="en-IE"/>
        </w:rPr>
        <w:t xml:space="preserve"> and registering as a voter</w:t>
      </w:r>
      <w:r w:rsidRPr="003F6E36">
        <w:rPr>
          <w:rFonts w:ascii="13" w:hAnsi="13"/>
          <w:lang/>
        </w:rPr>
        <w:t>.</w:t>
      </w:r>
    </w:p>
    <w:p w14:paraId="0EA36796" w14:textId="4E36B5CF" w:rsidR="00AA7C63" w:rsidRDefault="00AA7C63" w:rsidP="00AA7C63">
      <w:pPr>
        <w:pStyle w:val="ListParagraph"/>
        <w:numPr>
          <w:ilvl w:val="0"/>
          <w:numId w:val="4"/>
        </w:numPr>
        <w:jc w:val="both"/>
        <w:rPr>
          <w:rFonts w:ascii="13" w:hAnsi="13"/>
          <w:b/>
          <w:bCs/>
          <w:lang/>
        </w:rPr>
      </w:pPr>
      <w:r w:rsidRPr="00AA7C63">
        <w:rPr>
          <w:rFonts w:ascii="13" w:hAnsi="13"/>
          <w:b/>
          <w:bCs/>
          <w:lang/>
        </w:rPr>
        <w:t xml:space="preserve">Safeguarding </w:t>
      </w:r>
    </w:p>
    <w:p w14:paraId="48F7E8E7" w14:textId="0EB7F09E" w:rsidR="00AA7C63" w:rsidRDefault="00AA7C63" w:rsidP="00AA7C63">
      <w:pPr>
        <w:numPr>
          <w:ilvl w:val="1"/>
          <w:numId w:val="4"/>
        </w:numPr>
        <w:jc w:val="both"/>
        <w:rPr>
          <w:rFonts w:ascii="13" w:hAnsi="13"/>
          <w:lang/>
        </w:rPr>
      </w:pPr>
      <w:r w:rsidRPr="00AA7C63">
        <w:rPr>
          <w:rFonts w:ascii="13" w:hAnsi="13"/>
          <w:lang/>
        </w:rPr>
        <w:t>This involves protecting them from violence,</w:t>
      </w:r>
      <w:r>
        <w:rPr>
          <w:rFonts w:ascii="13" w:hAnsi="13"/>
          <w:lang/>
        </w:rPr>
        <w:t xml:space="preserve"> </w:t>
      </w:r>
      <w:r w:rsidRPr="00AA7C63">
        <w:rPr>
          <w:rFonts w:ascii="13" w:hAnsi="13"/>
          <w:lang/>
        </w:rPr>
        <w:t>exploitation and sexual abuse.</w:t>
      </w:r>
    </w:p>
    <w:p w14:paraId="796B95C9" w14:textId="59B80887" w:rsidR="00AA7C63" w:rsidRPr="00AA7C63" w:rsidRDefault="00AA7C63" w:rsidP="00AA7C63">
      <w:pPr>
        <w:numPr>
          <w:ilvl w:val="1"/>
          <w:numId w:val="4"/>
        </w:numPr>
        <w:jc w:val="both"/>
        <w:rPr>
          <w:rFonts w:ascii="13" w:hAnsi="13"/>
          <w:lang/>
        </w:rPr>
      </w:pPr>
      <w:r w:rsidRPr="00AA7C63">
        <w:rPr>
          <w:rFonts w:ascii="13" w:hAnsi="13"/>
          <w:lang/>
        </w:rPr>
        <w:t>Access to comprehensive</w:t>
      </w:r>
      <w:r>
        <w:rPr>
          <w:rFonts w:ascii="13" w:hAnsi="13"/>
          <w:lang/>
        </w:rPr>
        <w:t>, non</w:t>
      </w:r>
      <w:r w:rsidRPr="00AA7C63">
        <w:rPr>
          <w:rFonts w:ascii="13" w:hAnsi="13"/>
          <w:lang/>
        </w:rPr>
        <w:t xml:space="preserve"> discriminatory health care and social services, improving safety through peer education.</w:t>
      </w:r>
    </w:p>
    <w:p w14:paraId="6F742EB6" w14:textId="77777777" w:rsidR="00390AF8" w:rsidRPr="003F6E36" w:rsidRDefault="00390AF8" w:rsidP="00390AF8">
      <w:pPr>
        <w:jc w:val="both"/>
        <w:rPr>
          <w:rFonts w:ascii="13" w:hAnsi="13"/>
          <w:b/>
          <w:bCs/>
          <w:lang/>
        </w:rPr>
      </w:pPr>
      <w:r w:rsidRPr="003F6E36">
        <w:rPr>
          <w:rFonts w:ascii="13" w:hAnsi="13"/>
          <w:b/>
          <w:bCs/>
          <w:lang/>
        </w:rPr>
        <w:t>Expected Outcomes</w:t>
      </w:r>
    </w:p>
    <w:p w14:paraId="5730EF95" w14:textId="641DF814" w:rsidR="00390AF8" w:rsidRPr="003F6E36" w:rsidRDefault="00390AF8" w:rsidP="00390AF8">
      <w:pPr>
        <w:numPr>
          <w:ilvl w:val="0"/>
          <w:numId w:val="3"/>
        </w:numPr>
        <w:jc w:val="both"/>
        <w:rPr>
          <w:rFonts w:ascii="13" w:hAnsi="13"/>
          <w:lang/>
        </w:rPr>
      </w:pPr>
      <w:r w:rsidRPr="003F6E36">
        <w:rPr>
          <w:rFonts w:ascii="13" w:hAnsi="13"/>
          <w:lang/>
        </w:rPr>
        <w:t xml:space="preserve">Improved health and reduced HIV/STI prevalence among </w:t>
      </w:r>
      <w:r w:rsidR="00E07D52">
        <w:rPr>
          <w:rFonts w:ascii="13" w:hAnsi="13"/>
          <w:lang/>
        </w:rPr>
        <w:t>F</w:t>
      </w:r>
      <w:r w:rsidRPr="003F6E36">
        <w:rPr>
          <w:rFonts w:ascii="13" w:hAnsi="13"/>
          <w:lang/>
        </w:rPr>
        <w:t>SWs.</w:t>
      </w:r>
    </w:p>
    <w:p w14:paraId="0B63FD86" w14:textId="77777777" w:rsidR="00390AF8" w:rsidRPr="003F6E36" w:rsidRDefault="00390AF8" w:rsidP="00390AF8">
      <w:pPr>
        <w:numPr>
          <w:ilvl w:val="0"/>
          <w:numId w:val="3"/>
        </w:numPr>
        <w:jc w:val="both"/>
        <w:rPr>
          <w:rFonts w:ascii="13" w:hAnsi="13"/>
          <w:lang/>
        </w:rPr>
      </w:pPr>
      <w:r w:rsidRPr="003F6E36">
        <w:rPr>
          <w:rFonts w:ascii="13" w:hAnsi="13"/>
          <w:lang/>
        </w:rPr>
        <w:t>Increased economic independence and reduced reliance on sex work.</w:t>
      </w:r>
    </w:p>
    <w:p w14:paraId="1601C1B8" w14:textId="77777777" w:rsidR="00390AF8" w:rsidRPr="003F6E36" w:rsidRDefault="00390AF8" w:rsidP="00390AF8">
      <w:pPr>
        <w:numPr>
          <w:ilvl w:val="0"/>
          <w:numId w:val="3"/>
        </w:numPr>
        <w:jc w:val="both"/>
        <w:rPr>
          <w:rFonts w:ascii="13" w:hAnsi="13"/>
          <w:lang/>
        </w:rPr>
      </w:pPr>
      <w:r w:rsidRPr="003F6E36">
        <w:rPr>
          <w:rFonts w:ascii="13" w:hAnsi="13"/>
          <w:lang/>
        </w:rPr>
        <w:t>Enhanced protection of human rights and reduction in violence.</w:t>
      </w:r>
    </w:p>
    <w:p w14:paraId="5C71609F" w14:textId="77777777" w:rsidR="00390AF8" w:rsidRDefault="00390AF8" w:rsidP="00390AF8">
      <w:pPr>
        <w:numPr>
          <w:ilvl w:val="0"/>
          <w:numId w:val="3"/>
        </w:numPr>
        <w:jc w:val="both"/>
        <w:rPr>
          <w:rFonts w:ascii="13" w:hAnsi="13"/>
          <w:lang/>
        </w:rPr>
      </w:pPr>
      <w:r w:rsidRPr="003F6E36">
        <w:rPr>
          <w:rFonts w:ascii="13" w:hAnsi="13"/>
          <w:lang/>
        </w:rPr>
        <w:t>Stronger community integration and reduced stigma.</w:t>
      </w:r>
    </w:p>
    <w:p w14:paraId="2F52307D" w14:textId="77777777" w:rsidR="001B5F10" w:rsidRDefault="001B5F10" w:rsidP="001B5F10">
      <w:pPr>
        <w:jc w:val="both"/>
        <w:rPr>
          <w:rFonts w:ascii="13" w:hAnsi="13"/>
          <w:lang/>
        </w:rPr>
      </w:pPr>
    </w:p>
    <w:p w14:paraId="474F8055" w14:textId="77777777" w:rsidR="001B5F10" w:rsidRDefault="001B5F10" w:rsidP="001B5F10">
      <w:pPr>
        <w:jc w:val="both"/>
        <w:rPr>
          <w:rFonts w:ascii="13" w:hAnsi="13"/>
          <w:lang/>
        </w:rPr>
      </w:pPr>
    </w:p>
    <w:p w14:paraId="4E383E48" w14:textId="77777777" w:rsidR="001B5F10" w:rsidRPr="001B5F10" w:rsidRDefault="001B5F10" w:rsidP="001B5F10">
      <w:pPr>
        <w:jc w:val="both"/>
        <w:rPr>
          <w:rFonts w:ascii="13" w:hAnsi="13"/>
          <w:lang/>
        </w:rPr>
      </w:pPr>
    </w:p>
    <w:p w14:paraId="04D1B79B" w14:textId="77777777" w:rsidR="002906DB" w:rsidRDefault="002906DB"/>
    <w:sectPr w:rsidR="002906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13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06FEE"/>
    <w:multiLevelType w:val="multilevel"/>
    <w:tmpl w:val="8DF22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F773E0"/>
    <w:multiLevelType w:val="multilevel"/>
    <w:tmpl w:val="4EFA5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0E54F0"/>
    <w:multiLevelType w:val="hybridMultilevel"/>
    <w:tmpl w:val="3C10A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5D500A"/>
    <w:multiLevelType w:val="multilevel"/>
    <w:tmpl w:val="9300E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0224036">
    <w:abstractNumId w:val="3"/>
  </w:num>
  <w:num w:numId="2" w16cid:durableId="1997218401">
    <w:abstractNumId w:val="1"/>
  </w:num>
  <w:num w:numId="3" w16cid:durableId="1421173604">
    <w:abstractNumId w:val="0"/>
  </w:num>
  <w:num w:numId="4" w16cid:durableId="1486167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AF8"/>
    <w:rsid w:val="001B5F10"/>
    <w:rsid w:val="002906DB"/>
    <w:rsid w:val="002C74FD"/>
    <w:rsid w:val="00390AF8"/>
    <w:rsid w:val="005A6C51"/>
    <w:rsid w:val="005D362E"/>
    <w:rsid w:val="005F6317"/>
    <w:rsid w:val="007E0ECD"/>
    <w:rsid w:val="008612D4"/>
    <w:rsid w:val="009F7B71"/>
    <w:rsid w:val="00A54598"/>
    <w:rsid w:val="00AA7C63"/>
    <w:rsid w:val="00D07160"/>
    <w:rsid w:val="00E0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46A09"/>
  <w15:chartTrackingRefBased/>
  <w15:docId w15:val="{18E3D811-3C2A-4ECB-95CF-C1F69E460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AF8"/>
  </w:style>
  <w:style w:type="paragraph" w:styleId="Heading1">
    <w:name w:val="heading 1"/>
    <w:basedOn w:val="Normal"/>
    <w:next w:val="Normal"/>
    <w:link w:val="Heading1Char"/>
    <w:uiPriority w:val="9"/>
    <w:qFormat/>
    <w:rsid w:val="00390A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0A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0A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0A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0A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0A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0A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0A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0A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0A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0A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0A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0AF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0AF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0A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0A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0A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0A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0A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0A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0A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0A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0A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0A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0A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0A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0A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A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0A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Dalmas Obora</dc:creator>
  <cp:keywords/>
  <dc:description/>
  <cp:lastModifiedBy>Tim  Flynn</cp:lastModifiedBy>
  <cp:revision>5</cp:revision>
  <dcterms:created xsi:type="dcterms:W3CDTF">2026-03-10T10:51:00Z</dcterms:created>
  <dcterms:modified xsi:type="dcterms:W3CDTF">2026-03-10T10:53:00Z</dcterms:modified>
</cp:coreProperties>
</file>