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75E9" w14:textId="77777777" w:rsidR="0048538C" w:rsidRDefault="00442B03">
      <w:pPr>
        <w:pStyle w:val="Title"/>
        <w:jc w:val="center"/>
      </w:pPr>
      <w:r>
        <w:rPr>
          <w:b/>
        </w:rPr>
        <w:t>Smart Water Use among Small Farmers in Egypt</w:t>
      </w:r>
    </w:p>
    <w:p w14:paraId="361A96B4" w14:textId="77777777" w:rsidR="0048538C" w:rsidRDefault="00442B03">
      <w:pPr>
        <w:spacing w:after="80"/>
      </w:pPr>
      <w:r>
        <w:t>This proposal brings together practical drip irrigation work with a climate-resilience approach focused on better water use, solar energy, local technical support, and U.S.-Egypt knowledge sharing.</w:t>
      </w:r>
    </w:p>
    <w:p w14:paraId="3514367B" w14:textId="77777777" w:rsidR="0048538C" w:rsidRDefault="00442B03">
      <w:pPr>
        <w:pStyle w:val="Heading1"/>
        <w:spacing w:before="160" w:after="80"/>
      </w:pPr>
      <w:r>
        <w:t>Project Summary</w:t>
      </w:r>
    </w:p>
    <w:p w14:paraId="637AE446" w14:textId="77777777" w:rsidR="0048538C" w:rsidRDefault="00442B03">
      <w:pPr>
        <w:spacing w:after="80"/>
      </w:pPr>
      <w:r>
        <w:t>Egypt is one of the most water-stressed countries in the world, and rural communities in Upper Egypt are feeling the effects through water scarcity, rising farming costs, and limited access to better agricultural technology. Small farmers are especially affected because many still rely on traditional irrigation, fuel-based pumping, and older farming methods that waste resources and reduce efficiency.</w:t>
      </w:r>
    </w:p>
    <w:p w14:paraId="7C94383A" w14:textId="77777777" w:rsidR="0048538C" w:rsidRDefault="00442B03">
      <w:pPr>
        <w:spacing w:after="80"/>
      </w:pPr>
      <w:r>
        <w:t>This project will improve water management and farmer resilience by installing 20 drip irrigation systems for 20 small farmer families in Minya Governorate, along with 2 solar-powered drip irrigation systems that will directly serve 2 families and also be used as demonstration and training models for at least 20 additional families and local stakeholders. The project combines equipment with practical training, awareness sessions, technical support, and monitoring so communities can learn how to use the syst</w:t>
      </w:r>
      <w:r>
        <w:t>ems and understand the long-term value of efficient water use and renewable energy.</w:t>
      </w:r>
    </w:p>
    <w:p w14:paraId="5D3E115D" w14:textId="77777777" w:rsidR="0048538C" w:rsidRDefault="00442B03">
      <w:pPr>
        <w:spacing w:after="80"/>
      </w:pPr>
      <w:r>
        <w:t>By improving irrigation efficiency, the project is expected to save about 30-50% of water use compared with traditional irrigation methods. The solar-powered systems are also expected to reduce irrigation-related energy costs by about 60-80% by replacing diesel or conventional electricity with solar energy, while also providing a cleaner and more reliable power source for farming.</w:t>
      </w:r>
    </w:p>
    <w:p w14:paraId="312D0636" w14:textId="77777777" w:rsidR="0048538C" w:rsidRDefault="00442B03">
      <w:pPr>
        <w:pStyle w:val="Heading1"/>
        <w:spacing w:before="160" w:after="80"/>
      </w:pPr>
      <w:r>
        <w:t>Problem Statement and Rationale</w:t>
      </w:r>
    </w:p>
    <w:p w14:paraId="27540EE6" w14:textId="77777777" w:rsidR="0048538C" w:rsidRDefault="00442B03">
      <w:pPr>
        <w:spacing w:after="80"/>
      </w:pPr>
      <w:r>
        <w:t>Small farmers in Upper Egypt face several connected challenges: water scarcity, high irrigation costs, limited access to reliable power, limited exposure to better technologies, and not enough practical training to help them use more efficient farming methods. Traditional flood irrigation wastes water, and irrigation pumping often depends on diesel or other costly energy sources. These conditions reduce productivity, strain incomes, and increase environmental pressure.</w:t>
      </w:r>
    </w:p>
    <w:p w14:paraId="5ECC59C1" w14:textId="77777777" w:rsidR="0048538C" w:rsidRDefault="00442B03">
      <w:pPr>
        <w:spacing w:after="80"/>
      </w:pPr>
      <w:r>
        <w:t>Field experience from CEOSS has already shown that drip irrigation models in several governorates, including Minya, can improve water efficiency and reduce operating costs. However, most of these systems still do not use solar energy. Adding solar-powered drip irrigation as a pilot model gives the project another benefit: it shows farmers how they can save water and also reduce long-term dependence on expensive fuel or electricity.</w:t>
      </w:r>
    </w:p>
    <w:p w14:paraId="609C36E6" w14:textId="77777777" w:rsidR="0048538C" w:rsidRDefault="00442B03">
      <w:pPr>
        <w:spacing w:after="80"/>
      </w:pPr>
      <w:r>
        <w:t>At the same time, new technology is not adopted through equipment alone. Farmers, extension workers, and community stakeholders need chances to understand climate risks, compare practical solutions, ask questions, and gain confidence in using and maintaining new systems. For that reason, this project puts training and exchange at the center of the work, not on the side.</w:t>
      </w:r>
    </w:p>
    <w:p w14:paraId="63F30412" w14:textId="77777777" w:rsidR="0048538C" w:rsidRDefault="00442B03">
      <w:pPr>
        <w:pStyle w:val="Heading1"/>
        <w:spacing w:before="160" w:after="80"/>
      </w:pPr>
      <w:r>
        <w:t>Project Goal</w:t>
      </w:r>
    </w:p>
    <w:p w14:paraId="7CF023AA" w14:textId="77777777" w:rsidR="0048538C" w:rsidRDefault="00442B03">
      <w:pPr>
        <w:spacing w:after="80"/>
      </w:pPr>
      <w:r>
        <w:t>To promote smart water use and climate-resilient agriculture among small farmers in Egypt by supporting drip irrigation, piloting solar-powered irrigation models, and building the knowledge, skills, and partnerships needed for long-term use and replication.</w:t>
      </w:r>
    </w:p>
    <w:p w14:paraId="23953E00" w14:textId="77777777" w:rsidR="0048538C" w:rsidRDefault="00442B03">
      <w:pPr>
        <w:pStyle w:val="Heading1"/>
        <w:spacing w:before="160" w:after="80"/>
      </w:pPr>
      <w:r>
        <w:t>Objectives</w:t>
      </w:r>
    </w:p>
    <w:p w14:paraId="2F78489D" w14:textId="77777777" w:rsidR="0048538C" w:rsidRDefault="00442B03">
      <w:pPr>
        <w:pStyle w:val="ListBullet"/>
      </w:pPr>
      <w:r>
        <w:t>Install 20 drip irrigation systems for 20 small farmer families in Minya Governorate.</w:t>
      </w:r>
    </w:p>
    <w:p w14:paraId="348674DF" w14:textId="77777777" w:rsidR="0048538C" w:rsidRDefault="00442B03">
      <w:pPr>
        <w:pStyle w:val="ListBullet"/>
      </w:pPr>
      <w:r>
        <w:t>Install 2 solar-powered drip irrigation systems as demonstration and training models serving 2 farmer families directly and additional surrounding farmers indirectly.</w:t>
      </w:r>
    </w:p>
    <w:p w14:paraId="253E4D94" w14:textId="77777777" w:rsidR="0048538C" w:rsidRDefault="00442B03">
      <w:pPr>
        <w:pStyle w:val="ListBullet"/>
      </w:pPr>
      <w:r>
        <w:lastRenderedPageBreak/>
        <w:t>Reduce water consumption by approximately 30-50% compared with traditional irrigation methods.</w:t>
      </w:r>
    </w:p>
    <w:p w14:paraId="6232F3F1" w14:textId="77777777" w:rsidR="0048538C" w:rsidRDefault="00442B03">
      <w:pPr>
        <w:pStyle w:val="ListBullet"/>
      </w:pPr>
      <w:r>
        <w:t>Reduce irrigation-related energy costs by approximately 60-80% for participating solar-powered systems through the replacement of diesel or conventional electricity with solar energy.</w:t>
      </w:r>
    </w:p>
    <w:p w14:paraId="57C541D6" w14:textId="77777777" w:rsidR="0048538C" w:rsidRDefault="00442B03">
      <w:pPr>
        <w:pStyle w:val="ListBullet"/>
      </w:pPr>
      <w:r>
        <w:t>Improve agricultural productivity, strengthen food security, and increase incomes for participating small farmer families.</w:t>
      </w:r>
    </w:p>
    <w:p w14:paraId="457B8E0D" w14:textId="77777777" w:rsidR="0048538C" w:rsidRDefault="00442B03">
      <w:pPr>
        <w:pStyle w:val="ListBullet"/>
      </w:pPr>
      <w:r>
        <w:t>Build practical knowledge among farmers, extension workers, cooperatives, and community stakeholders through training, demonstrations, and technical exchange.</w:t>
      </w:r>
    </w:p>
    <w:p w14:paraId="3005645C" w14:textId="77777777" w:rsidR="0048538C" w:rsidRDefault="00442B03">
      <w:pPr>
        <w:pStyle w:val="ListBullet"/>
      </w:pPr>
      <w:r>
        <w:t>Increase awareness of climate change, efficient irrigation, renewable energy, and environmentally sustainable agricultural practices.</w:t>
      </w:r>
    </w:p>
    <w:p w14:paraId="59E7FCE1" w14:textId="77777777" w:rsidR="0048538C" w:rsidRDefault="00442B03">
      <w:pPr>
        <w:pStyle w:val="Heading1"/>
        <w:spacing w:before="160" w:after="80"/>
      </w:pPr>
      <w:r>
        <w:t>Target Area and Beneficiaries</w:t>
      </w:r>
    </w:p>
    <w:p w14:paraId="33DD2D50" w14:textId="77777777" w:rsidR="0048538C" w:rsidRDefault="00442B03">
      <w:pPr>
        <w:spacing w:after="80"/>
      </w:pPr>
      <w:r>
        <w:t>The project will be implemented in Minya Governorate in Upper Egypt. CEOSS will identify target villages and participating families based on its existing work with small farmers, farmer cooperatives, and agricultural extension actors. The main direct beneficiaries will be the 20 families receiving standard drip irrigation systems and the 2 families receiving solar-powered systems. Additional indirect beneficiaries will include at least 20 neighboring families and other local stakeholders who take part in tr</w:t>
      </w:r>
      <w:r>
        <w:t>aining and demonstrations.</w:t>
      </w:r>
    </w:p>
    <w:p w14:paraId="47202D47" w14:textId="77777777" w:rsidR="0048538C" w:rsidRDefault="00442B03">
      <w:pPr>
        <w:spacing w:after="80"/>
      </w:pPr>
      <w:r>
        <w:t>The wider participant group may include small farmers, agricultural laborers, agricultural extension workers, representatives of farmer cooperatives, and local community actors whose involvement can help future replication and sustainability. This is important because improved water practices spread more easily when local support systems understand and promote the same methods.</w:t>
      </w:r>
    </w:p>
    <w:p w14:paraId="3875E71E" w14:textId="77777777" w:rsidR="0048538C" w:rsidRDefault="00442B03">
      <w:pPr>
        <w:pStyle w:val="Heading1"/>
        <w:spacing w:before="160" w:after="80"/>
      </w:pPr>
      <w:r>
        <w:t>Project Approach</w:t>
      </w:r>
    </w:p>
    <w:p w14:paraId="1E303A13" w14:textId="77777777" w:rsidR="0048538C" w:rsidRDefault="00442B03">
      <w:pPr>
        <w:pStyle w:val="Heading2"/>
        <w:spacing w:before="160" w:after="80"/>
      </w:pPr>
      <w:r>
        <w:t>1. Installation of Drip Irrigation Systems</w:t>
      </w:r>
    </w:p>
    <w:p w14:paraId="3B30AC04" w14:textId="77777777" w:rsidR="0048538C" w:rsidRDefault="00442B03">
      <w:pPr>
        <w:spacing w:after="80"/>
      </w:pPr>
      <w:r>
        <w:t>HANDS and CEOSS will support the installation of 20 drip irrigation systems for selected small farmers. These systems will improve water-use efficiency and help farmers cultivate more effectively on small landholdings. The project builds on CEOSS field experience showing that drip systems can save meaningful amounts of water and reduce operating costs compared with traditional irrigation methods.</w:t>
      </w:r>
    </w:p>
    <w:p w14:paraId="5543E95F" w14:textId="77777777" w:rsidR="0048538C" w:rsidRDefault="00442B03">
      <w:pPr>
        <w:pStyle w:val="Heading2"/>
        <w:spacing w:before="160" w:after="80"/>
      </w:pPr>
      <w:r>
        <w:t>2. Installation of Solar-Powered Demonstration Models</w:t>
      </w:r>
    </w:p>
    <w:p w14:paraId="295CCC23" w14:textId="77777777" w:rsidR="0048538C" w:rsidRDefault="00442B03">
      <w:pPr>
        <w:spacing w:after="80"/>
      </w:pPr>
      <w:r>
        <w:t>The project will install 2 solar-powered drip irrigation systems as pilot and demonstration models. Each model is expected to include solar panels, a pump, filtration, piping, fixation bases, installation works, and complete drip-network components. These systems will help participating communities see how water-efficient irrigation and renewable energy can work together in real farming conditions.</w:t>
      </w:r>
    </w:p>
    <w:p w14:paraId="68102065" w14:textId="77777777" w:rsidR="0048538C" w:rsidRDefault="00442B03">
      <w:pPr>
        <w:spacing w:after="80"/>
      </w:pPr>
      <w:r>
        <w:t>Beyond directly serving two families, the solar models will also act as visible learning sites. They will help farmers compare conventional pumping with solar-powered operation and understand the link between upfront cost, recurring energy savings, lower reliance on diesel, and longer-term environmental benefits.</w:t>
      </w:r>
    </w:p>
    <w:p w14:paraId="4DB7C00C" w14:textId="77777777" w:rsidR="0048538C" w:rsidRDefault="00442B03">
      <w:pPr>
        <w:pStyle w:val="Heading2"/>
        <w:spacing w:before="160" w:after="80"/>
      </w:pPr>
      <w:r>
        <w:t>3. Local Awareness Training on Climate Change, Water, and Agri-Solar Technology</w:t>
      </w:r>
    </w:p>
    <w:p w14:paraId="1D4F61C8" w14:textId="77777777" w:rsidR="0048538C" w:rsidRDefault="00442B03">
      <w:pPr>
        <w:spacing w:after="80"/>
      </w:pPr>
      <w:r>
        <w:t>CEOSS will organize awareness sessions for participating farmers and local stakeholders on the climate-related threats facing agriculture, especially water scarcity, rising temperatures, pressure on natural resources, and the need for more efficient and resilient farming methods. The training will also introduce the practical benefits of alternative energy sources, especially solar power, for irrigation and related agricultural uses.</w:t>
      </w:r>
    </w:p>
    <w:p w14:paraId="0966EBD5" w14:textId="77777777" w:rsidR="0048538C" w:rsidRDefault="00442B03">
      <w:pPr>
        <w:spacing w:after="80"/>
      </w:pPr>
      <w:r>
        <w:t xml:space="preserve">Based on the attached concept material, a useful training approach is to organize two one-day sessions per target community, tailored to local farming conditions and focused on reduced costs, improved </w:t>
      </w:r>
      <w:r>
        <w:lastRenderedPageBreak/>
        <w:t>productivity, better produce quality, lower post-harvest losses, and more sustainable use of water and energy. Even if the final format is adjusted for Minya, this remains a practical model for community-based awareness and learning.</w:t>
      </w:r>
    </w:p>
    <w:p w14:paraId="4C720A5E" w14:textId="77777777" w:rsidR="0048538C" w:rsidRDefault="00442B03">
      <w:pPr>
        <w:pStyle w:val="Heading2"/>
        <w:spacing w:before="160" w:after="80"/>
      </w:pPr>
      <w:r>
        <w:t>4. Practical Installation Training and Technical Assistance</w:t>
      </w:r>
    </w:p>
    <w:p w14:paraId="4E0496A2" w14:textId="77777777" w:rsidR="0048538C" w:rsidRDefault="00442B03">
      <w:pPr>
        <w:spacing w:after="80"/>
      </w:pPr>
      <w:r>
        <w:t>Training will not stop with awareness sessions. Participating farmers will receive practical guidance on system operation, basic maintenance, troubleshooting, irrigation scheduling, and routine care needed to keep the systems working after installation. CEOSS will coordinate local technical support and follow-up after the systems are installed.</w:t>
      </w:r>
    </w:p>
    <w:p w14:paraId="2113A091" w14:textId="77777777" w:rsidR="0048538C" w:rsidRDefault="00442B03">
      <w:pPr>
        <w:spacing w:after="80"/>
      </w:pPr>
      <w:r>
        <w:t>The broader agri-solar concept also suggests a step-by-step technical process that can strengthen this proposal: first, CEOSS collects local information; second, technical advisors review conditions and suggest solutions; third, local teams assemble and prepare system components; and finally, hands-on installation and training are delivered on site. This can help ensure that the selected solutions fit local farming conditions.</w:t>
      </w:r>
    </w:p>
    <w:p w14:paraId="09039ABE" w14:textId="77777777" w:rsidR="0048538C" w:rsidRDefault="00442B03">
      <w:pPr>
        <w:pStyle w:val="Heading2"/>
        <w:spacing w:before="160" w:after="80"/>
      </w:pPr>
      <w:r>
        <w:t>5. U.S.-Egypt Technical Exchange and Knowledge Sharing</w:t>
      </w:r>
    </w:p>
    <w:p w14:paraId="093055EF" w14:textId="3FE863A7" w:rsidR="00A3486C" w:rsidRDefault="00A3486C" w:rsidP="00A3486C">
      <w:pPr>
        <w:spacing w:after="80"/>
      </w:pPr>
      <w:r>
        <w:t>HANDS has long experience using exchange to build practical collaboration, and in this case the exchange supports a direct development purpose. Farmers and local stakeholders in Egypt gain access to ideas, examples, and technical perspectives that may not be locally available in the same way.</w:t>
      </w:r>
    </w:p>
    <w:p w14:paraId="1E5D72CA" w14:textId="77777777" w:rsidR="00A3486C" w:rsidRDefault="00A3486C" w:rsidP="00A3486C">
      <w:pPr>
        <w:spacing w:after="80"/>
      </w:pPr>
      <w:r>
        <w:t>At the same time, American experts and institutions gain direct insight into the realities of smallholder agriculture in Upper Egypt, including water stress, rural livelihoods, and local adaptation needs. This creates a more balanced two-way exchange rather than a one-sided transfer of knowledge.</w:t>
      </w:r>
    </w:p>
    <w:p w14:paraId="0209755F" w14:textId="1D7375DA" w:rsidR="00A3486C" w:rsidRDefault="00A3486C" w:rsidP="00A3486C">
      <w:pPr>
        <w:spacing w:after="80"/>
      </w:pPr>
      <w:r>
        <w:t xml:space="preserve">The exchange also supports future sustainability. Once relationships are formed, they can lead to follow-on technical support, volunteer engagement, resource sharing, educational collaboration, or future joint programming. </w:t>
      </w:r>
    </w:p>
    <w:p w14:paraId="6A542A1C" w14:textId="5143C29B" w:rsidR="0048538C" w:rsidRDefault="00442B03">
      <w:pPr>
        <w:spacing w:after="80"/>
      </w:pPr>
      <w:r>
        <w:t>HANDS will facilitate remote and, where feasible, in-person engagement between Egyptian participants and carefully selected American specialists or institutions with relevant experience in climate resilience, dryland agriculture, drip irrigation, agri-solar design, or farmer training.</w:t>
      </w:r>
    </w:p>
    <w:p w14:paraId="39E07221" w14:textId="77777777" w:rsidR="0048538C" w:rsidRDefault="00442B03">
      <w:pPr>
        <w:spacing w:after="80"/>
      </w:pPr>
      <w:r>
        <w:t>This exchange can begin with online interactions during the planning phase, allowing Egyptian field teams to present local conditions, constraints, and farmer questions to outside advisors who can then suggest technical options, examples, and additional resources. If project funding allows, short in-person participation by international trainers can also support installation, field demonstration, and applied training.</w:t>
      </w:r>
    </w:p>
    <w:p w14:paraId="72871C6D" w14:textId="77777777" w:rsidR="0048538C" w:rsidRDefault="00442B03">
      <w:pPr>
        <w:spacing w:after="80"/>
      </w:pPr>
      <w:r>
        <w:t>This approach fits naturally with HANDS' mission of building relationships between Americans and Egyptians through collaborative development work. In this project, the exchange serves three practical purposes: it improves the technical quality of the project, gives farmers and local stakeholders exposure to useful outside experience, and strengthens people-to-people ties that can support future cooperation in climate resilience and rural development.</w:t>
      </w:r>
    </w:p>
    <w:p w14:paraId="4C802280" w14:textId="4209FD70" w:rsidR="005728AB" w:rsidRDefault="005728AB">
      <w:pPr>
        <w:spacing w:after="80"/>
      </w:pPr>
      <w:r>
        <w:t xml:space="preserve">At least 5 US based experts (and their institutions or companies) are expected to take part in this program. </w:t>
      </w:r>
    </w:p>
    <w:p w14:paraId="445A6387" w14:textId="77777777" w:rsidR="0048538C" w:rsidRDefault="00442B03">
      <w:pPr>
        <w:pStyle w:val="Heading2"/>
        <w:spacing w:before="160" w:after="80"/>
      </w:pPr>
      <w:r>
        <w:t>6. Monitoring, Documentation, and Learning</w:t>
      </w:r>
    </w:p>
    <w:p w14:paraId="5AA91B77" w14:textId="77777777" w:rsidR="0048538C" w:rsidRDefault="00442B03">
      <w:pPr>
        <w:spacing w:after="80"/>
      </w:pPr>
      <w:r>
        <w:t>CEOSS will work with extension actors and local experts to establish benchmarks and a follow-up plan to compare the benefits of the systems in terms of water use, productivity, energy costs, income, and produce quality. Monitoring results will be used to document lessons learned and help show the value of scaling up water-saving and solar-supported agricultural practices among small farmers.</w:t>
      </w:r>
    </w:p>
    <w:p w14:paraId="248F93E0" w14:textId="77777777" w:rsidR="0048538C" w:rsidRDefault="00442B03">
      <w:pPr>
        <w:pStyle w:val="Heading1"/>
        <w:spacing w:before="160" w:after="80"/>
      </w:pPr>
      <w:r>
        <w:lastRenderedPageBreak/>
        <w:t>Why the U.S.-Egypt Exchange Matters</w:t>
      </w:r>
    </w:p>
    <w:p w14:paraId="394849C6" w14:textId="77777777" w:rsidR="0048538C" w:rsidRDefault="00442B03">
      <w:pPr>
        <w:pStyle w:val="Heading1"/>
        <w:spacing w:before="160" w:after="80"/>
      </w:pPr>
      <w:r>
        <w:t>Expected Results</w:t>
      </w:r>
    </w:p>
    <w:p w14:paraId="2542F172" w14:textId="77777777" w:rsidR="0048538C" w:rsidRDefault="00442B03">
      <w:pPr>
        <w:pStyle w:val="ListBullet"/>
      </w:pPr>
      <w:r>
        <w:t>20 small farmer families equipped with drip irrigation systems in Minya Governorate.</w:t>
      </w:r>
    </w:p>
    <w:p w14:paraId="143564F4" w14:textId="77777777" w:rsidR="0048538C" w:rsidRDefault="00442B03">
      <w:pPr>
        <w:pStyle w:val="ListBullet"/>
      </w:pPr>
      <w:r>
        <w:t>2 solar-powered drip irrigation systems installed and functioning as demonstration models.</w:t>
      </w:r>
    </w:p>
    <w:p w14:paraId="5F6EA381" w14:textId="77777777" w:rsidR="0048538C" w:rsidRDefault="00442B03">
      <w:pPr>
        <w:pStyle w:val="ListBullet"/>
      </w:pPr>
      <w:r>
        <w:t>Water savings of approximately 30-50% compared with traditional irrigation methods.</w:t>
      </w:r>
    </w:p>
    <w:p w14:paraId="328374EA" w14:textId="77777777" w:rsidR="0048538C" w:rsidRDefault="00442B03">
      <w:pPr>
        <w:pStyle w:val="ListBullet"/>
      </w:pPr>
      <w:r>
        <w:t>Energy-cost savings of approximately 60-80% for the solar-powered systems through reduced reliance on diesel or conventional electricity.</w:t>
      </w:r>
    </w:p>
    <w:p w14:paraId="782901CE" w14:textId="77777777" w:rsidR="0048538C" w:rsidRDefault="00442B03">
      <w:pPr>
        <w:pStyle w:val="ListBullet"/>
      </w:pPr>
      <w:r>
        <w:t>Improved productivity, stronger food security, and increased livelihood resilience among participating small farmers.</w:t>
      </w:r>
    </w:p>
    <w:p w14:paraId="58374301" w14:textId="77777777" w:rsidR="0048538C" w:rsidRDefault="00442B03">
      <w:pPr>
        <w:pStyle w:val="ListBullet"/>
      </w:pPr>
      <w:r>
        <w:t>Stronger local knowledge and technical confidence in smart water use, drip irrigation, and renewable-energy-supported agriculture.</w:t>
      </w:r>
    </w:p>
    <w:p w14:paraId="5B127147" w14:textId="77777777" w:rsidR="0048538C" w:rsidRDefault="00442B03">
      <w:pPr>
        <w:pStyle w:val="ListBullet"/>
      </w:pPr>
      <w:r>
        <w:t>Greater awareness among farmers and stakeholders of climate-smart agriculture, sustainable resource use, and the longer-term benefits of solar technology.</w:t>
      </w:r>
    </w:p>
    <w:p w14:paraId="6D908A8E" w14:textId="77777777" w:rsidR="0048538C" w:rsidRDefault="00442B03">
      <w:pPr>
        <w:pStyle w:val="Heading1"/>
        <w:spacing w:before="160" w:after="80"/>
      </w:pPr>
      <w:r>
        <w:t>Budget Framework (USD)</w:t>
      </w:r>
    </w:p>
    <w:p w14:paraId="5D205AA7" w14:textId="5C3A8DB8" w:rsidR="0048538C" w:rsidRDefault="00442B03">
      <w:pPr>
        <w:spacing w:after="80"/>
      </w:pPr>
      <w:r>
        <w:t>These figures are only estimates and may change based on design, supplier quotations, installation conditions, and market availability.</w:t>
      </w:r>
    </w:p>
    <w:tbl>
      <w:tblPr>
        <w:tblStyle w:val="TableGrid"/>
        <w:tblW w:w="0" w:type="auto"/>
        <w:tblLook w:val="04A0" w:firstRow="1" w:lastRow="0" w:firstColumn="1" w:lastColumn="0" w:noHBand="0" w:noVBand="1"/>
      </w:tblPr>
      <w:tblGrid>
        <w:gridCol w:w="3264"/>
        <w:gridCol w:w="3264"/>
      </w:tblGrid>
      <w:tr w:rsidR="00676237" w14:paraId="08FD5248" w14:textId="77777777">
        <w:tc>
          <w:tcPr>
            <w:tcW w:w="3264" w:type="dxa"/>
          </w:tcPr>
          <w:p w14:paraId="3D429641" w14:textId="77777777" w:rsidR="00676237" w:rsidRDefault="00676237">
            <w:r>
              <w:rPr>
                <w:b/>
                <w:sz w:val="20"/>
              </w:rPr>
              <w:t>Item</w:t>
            </w:r>
          </w:p>
        </w:tc>
        <w:tc>
          <w:tcPr>
            <w:tcW w:w="3264" w:type="dxa"/>
          </w:tcPr>
          <w:p w14:paraId="78023D79" w14:textId="77777777" w:rsidR="00676237" w:rsidRDefault="00676237">
            <w:r>
              <w:rPr>
                <w:b/>
                <w:sz w:val="20"/>
              </w:rPr>
              <w:t>Approx. Cost (USD)</w:t>
            </w:r>
          </w:p>
        </w:tc>
      </w:tr>
      <w:tr w:rsidR="00676237" w14:paraId="2E4A7660" w14:textId="77777777">
        <w:tc>
          <w:tcPr>
            <w:tcW w:w="3264" w:type="dxa"/>
          </w:tcPr>
          <w:p w14:paraId="794A496D" w14:textId="77777777" w:rsidR="00676237" w:rsidRDefault="00676237">
            <w:r>
              <w:rPr>
                <w:sz w:val="20"/>
              </w:rPr>
              <w:t>Drip irrigation pipes per acre (without pump and filter)</w:t>
            </w:r>
          </w:p>
        </w:tc>
        <w:tc>
          <w:tcPr>
            <w:tcW w:w="3264" w:type="dxa"/>
          </w:tcPr>
          <w:p w14:paraId="5A815298" w14:textId="4F5138FB" w:rsidR="00676237" w:rsidRDefault="00676237">
            <w:r>
              <w:t>$850</w:t>
            </w:r>
          </w:p>
        </w:tc>
      </w:tr>
      <w:tr w:rsidR="00676237" w14:paraId="1667C7AA" w14:textId="77777777">
        <w:tc>
          <w:tcPr>
            <w:tcW w:w="3264" w:type="dxa"/>
          </w:tcPr>
          <w:p w14:paraId="79ABFC97" w14:textId="77777777" w:rsidR="00676237" w:rsidRDefault="00676237">
            <w:r>
              <w:rPr>
                <w:sz w:val="20"/>
              </w:rPr>
              <w:t>Sprinkler system per acre</w:t>
            </w:r>
          </w:p>
        </w:tc>
        <w:tc>
          <w:tcPr>
            <w:tcW w:w="3264" w:type="dxa"/>
          </w:tcPr>
          <w:p w14:paraId="44A55983" w14:textId="6D4FE2BE" w:rsidR="00676237" w:rsidRDefault="00676237">
            <w:r>
              <w:t>$680</w:t>
            </w:r>
          </w:p>
        </w:tc>
      </w:tr>
      <w:tr w:rsidR="00676237" w14:paraId="3D2F4C55" w14:textId="77777777">
        <w:tc>
          <w:tcPr>
            <w:tcW w:w="3264" w:type="dxa"/>
          </w:tcPr>
          <w:p w14:paraId="26638CC4" w14:textId="77777777" w:rsidR="00676237" w:rsidRDefault="00676237">
            <w:r>
              <w:rPr>
                <w:sz w:val="20"/>
              </w:rPr>
              <w:t>Solar-powered drip irrigation model per acre</w:t>
            </w:r>
          </w:p>
        </w:tc>
        <w:tc>
          <w:tcPr>
            <w:tcW w:w="3264" w:type="dxa"/>
          </w:tcPr>
          <w:p w14:paraId="51D39606" w14:textId="6FB8F9F7" w:rsidR="00676237" w:rsidRDefault="00676237">
            <w:r>
              <w:rPr>
                <w:sz w:val="20"/>
              </w:rPr>
              <w:t>$4,800-5,800</w:t>
            </w:r>
          </w:p>
        </w:tc>
      </w:tr>
    </w:tbl>
    <w:p w14:paraId="5A901EC9" w14:textId="77777777" w:rsidR="0048538C" w:rsidRDefault="00442B03">
      <w:pPr>
        <w:spacing w:after="80"/>
      </w:pPr>
      <w:r>
        <w:t>These figures show that standard drip systems can be delivered at relatively modest cost, while the solar-powered models require a higher initial investment. That higher upfront cost is justified by their value as demonstration models and by the expected long-term savings in irrigation-related energy costs. The solar pilots are especially important because they allow farmers to see that efficient irrigation can be combined with cleaner and more reliable energy instead of depending on diesel or unstable elec</w:t>
      </w:r>
      <w:r>
        <w:t>tricity access.</w:t>
      </w:r>
    </w:p>
    <w:p w14:paraId="65F9F0EA" w14:textId="77777777" w:rsidR="0048538C" w:rsidRDefault="00442B03">
      <w:pPr>
        <w:spacing w:after="80"/>
      </w:pPr>
      <w:r>
        <w:t>Related agri-solar concept development also referenced low-power solar technology examples in the approximate range of $3,000-$5,000 depending on the design and application. This supports the overall feasibility of pilot-scale solar solutions for small farming settings, even though final costs in Minya will depend on technical specifications and market conditions.</w:t>
      </w:r>
    </w:p>
    <w:p w14:paraId="3759634C" w14:textId="77777777" w:rsidR="00A3486C" w:rsidRDefault="00A3486C">
      <w:pPr>
        <w:spacing w:after="80"/>
      </w:pPr>
    </w:p>
    <w:p w14:paraId="5A82657E" w14:textId="5EEFD737" w:rsidR="00A3486C" w:rsidRDefault="00A3486C">
      <w:pPr>
        <w:spacing w:after="80"/>
      </w:pPr>
      <w:r>
        <w:t xml:space="preserve">Estimated Budget (two years) </w:t>
      </w:r>
    </w:p>
    <w:tbl>
      <w:tblPr>
        <w:tblStyle w:val="TableGrid"/>
        <w:tblW w:w="0" w:type="auto"/>
        <w:tblLook w:val="04A0" w:firstRow="1" w:lastRow="0" w:firstColumn="1" w:lastColumn="0" w:noHBand="0" w:noVBand="1"/>
      </w:tblPr>
      <w:tblGrid>
        <w:gridCol w:w="5004"/>
        <w:gridCol w:w="5004"/>
      </w:tblGrid>
      <w:tr w:rsidR="00A3486C" w14:paraId="66A7B383" w14:textId="77777777" w:rsidTr="00A3486C">
        <w:tc>
          <w:tcPr>
            <w:tcW w:w="5004" w:type="dxa"/>
          </w:tcPr>
          <w:p w14:paraId="674AB1D3" w14:textId="23ED572A" w:rsidR="00A3486C" w:rsidRDefault="00A3486C">
            <w:pPr>
              <w:spacing w:after="80"/>
            </w:pPr>
            <w:r>
              <w:t>Personnel Cost</w:t>
            </w:r>
          </w:p>
        </w:tc>
        <w:tc>
          <w:tcPr>
            <w:tcW w:w="5004" w:type="dxa"/>
          </w:tcPr>
          <w:p w14:paraId="3794E87C" w14:textId="5A959036" w:rsidR="00A3486C" w:rsidRDefault="00A3486C">
            <w:pPr>
              <w:spacing w:after="80"/>
            </w:pPr>
            <w:r>
              <w:t>$15,000</w:t>
            </w:r>
          </w:p>
        </w:tc>
      </w:tr>
      <w:tr w:rsidR="00A3486C" w14:paraId="2B040CE9" w14:textId="77777777" w:rsidTr="00A3486C">
        <w:tc>
          <w:tcPr>
            <w:tcW w:w="5004" w:type="dxa"/>
          </w:tcPr>
          <w:p w14:paraId="4A9E99F5" w14:textId="0D731892" w:rsidR="00A3486C" w:rsidRDefault="00A3486C">
            <w:pPr>
              <w:spacing w:after="80"/>
            </w:pPr>
            <w:r>
              <w:t>20 Drip irrigation system materials and installation</w:t>
            </w:r>
          </w:p>
        </w:tc>
        <w:tc>
          <w:tcPr>
            <w:tcW w:w="5004" w:type="dxa"/>
          </w:tcPr>
          <w:p w14:paraId="41851F06" w14:textId="0A1E58E6" w:rsidR="00A3486C" w:rsidRDefault="00A3486C">
            <w:pPr>
              <w:spacing w:after="80"/>
            </w:pPr>
            <w:r>
              <w:t>$40,000</w:t>
            </w:r>
          </w:p>
        </w:tc>
      </w:tr>
      <w:tr w:rsidR="00A3486C" w14:paraId="3C158D77" w14:textId="77777777" w:rsidTr="00A3486C">
        <w:tc>
          <w:tcPr>
            <w:tcW w:w="5004" w:type="dxa"/>
          </w:tcPr>
          <w:p w14:paraId="5570176B" w14:textId="4D74FDF2" w:rsidR="00A3486C" w:rsidRDefault="00A3486C">
            <w:pPr>
              <w:spacing w:after="80"/>
            </w:pPr>
            <w:r>
              <w:t>2 Solar Drip Irrigation systems materials and installation</w:t>
            </w:r>
          </w:p>
        </w:tc>
        <w:tc>
          <w:tcPr>
            <w:tcW w:w="5004" w:type="dxa"/>
          </w:tcPr>
          <w:p w14:paraId="483F365E" w14:textId="18FB4196" w:rsidR="00A3486C" w:rsidRDefault="00A3486C">
            <w:pPr>
              <w:spacing w:after="80"/>
            </w:pPr>
            <w:r>
              <w:t>$12,000</w:t>
            </w:r>
          </w:p>
        </w:tc>
      </w:tr>
      <w:tr w:rsidR="00A3486C" w14:paraId="25F77820" w14:textId="77777777" w:rsidTr="00A3486C">
        <w:tc>
          <w:tcPr>
            <w:tcW w:w="5004" w:type="dxa"/>
          </w:tcPr>
          <w:p w14:paraId="21E0D57D" w14:textId="1F7B6E50" w:rsidR="00A3486C" w:rsidRDefault="00A3486C">
            <w:pPr>
              <w:spacing w:after="80"/>
            </w:pPr>
            <w:r>
              <w:t>Technical Assistance</w:t>
            </w:r>
          </w:p>
        </w:tc>
        <w:tc>
          <w:tcPr>
            <w:tcW w:w="5004" w:type="dxa"/>
          </w:tcPr>
          <w:p w14:paraId="496AEC49" w14:textId="2D6928EB" w:rsidR="00A3486C" w:rsidRDefault="00A3486C">
            <w:pPr>
              <w:spacing w:after="80"/>
            </w:pPr>
            <w:r>
              <w:t>$2,000</w:t>
            </w:r>
          </w:p>
        </w:tc>
      </w:tr>
      <w:tr w:rsidR="00A3486C" w14:paraId="102B34E0" w14:textId="77777777" w:rsidTr="00A3486C">
        <w:tc>
          <w:tcPr>
            <w:tcW w:w="5004" w:type="dxa"/>
          </w:tcPr>
          <w:p w14:paraId="21C821AB" w14:textId="7E08D7E7" w:rsidR="00A3486C" w:rsidRDefault="00A3486C">
            <w:pPr>
              <w:spacing w:after="80"/>
            </w:pPr>
            <w:r>
              <w:t xml:space="preserve">Training and Exchange </w:t>
            </w:r>
          </w:p>
        </w:tc>
        <w:tc>
          <w:tcPr>
            <w:tcW w:w="5004" w:type="dxa"/>
          </w:tcPr>
          <w:p w14:paraId="15C05FE3" w14:textId="246A7FEF" w:rsidR="00A3486C" w:rsidRDefault="00A3486C">
            <w:pPr>
              <w:spacing w:after="80"/>
            </w:pPr>
            <w:r>
              <w:t>$6,000</w:t>
            </w:r>
          </w:p>
        </w:tc>
      </w:tr>
      <w:tr w:rsidR="00A3486C" w14:paraId="2FCDD191" w14:textId="77777777" w:rsidTr="00A3486C">
        <w:tc>
          <w:tcPr>
            <w:tcW w:w="5004" w:type="dxa"/>
          </w:tcPr>
          <w:p w14:paraId="0ED72217" w14:textId="6C8431F7" w:rsidR="00A3486C" w:rsidRDefault="00A3486C">
            <w:pPr>
              <w:spacing w:after="80"/>
            </w:pPr>
            <w:r>
              <w:t>Administrative Costs</w:t>
            </w:r>
          </w:p>
        </w:tc>
        <w:tc>
          <w:tcPr>
            <w:tcW w:w="5004" w:type="dxa"/>
          </w:tcPr>
          <w:p w14:paraId="6E438838" w14:textId="624B8B87" w:rsidR="00A3486C" w:rsidRDefault="00A3486C">
            <w:pPr>
              <w:spacing w:after="80"/>
            </w:pPr>
            <w:r>
              <w:t>$5,000</w:t>
            </w:r>
          </w:p>
        </w:tc>
      </w:tr>
      <w:tr w:rsidR="00A3486C" w14:paraId="73A1982A" w14:textId="77777777" w:rsidTr="00A3486C">
        <w:tc>
          <w:tcPr>
            <w:tcW w:w="5004" w:type="dxa"/>
          </w:tcPr>
          <w:p w14:paraId="6B72541D" w14:textId="46DBBCDE" w:rsidR="00A3486C" w:rsidRDefault="00A3486C">
            <w:pPr>
              <w:spacing w:after="80"/>
            </w:pPr>
            <w:r>
              <w:t>Total cost:</w:t>
            </w:r>
          </w:p>
        </w:tc>
        <w:tc>
          <w:tcPr>
            <w:tcW w:w="5004" w:type="dxa"/>
          </w:tcPr>
          <w:p w14:paraId="1C11D83F" w14:textId="34345F9B" w:rsidR="00A3486C" w:rsidRDefault="00A3486C">
            <w:pPr>
              <w:spacing w:after="80"/>
            </w:pPr>
            <w:r>
              <w:t>$80,000</w:t>
            </w:r>
          </w:p>
        </w:tc>
      </w:tr>
    </w:tbl>
    <w:p w14:paraId="71CDBF06" w14:textId="77777777" w:rsidR="00A3486C" w:rsidRDefault="00A3486C">
      <w:pPr>
        <w:spacing w:after="80"/>
      </w:pPr>
    </w:p>
    <w:p w14:paraId="42FAA342" w14:textId="76264702" w:rsidR="0048538C" w:rsidRDefault="00442B03" w:rsidP="00A3486C">
      <w:pPr>
        <w:pStyle w:val="Heading1"/>
        <w:spacing w:before="160" w:after="80"/>
      </w:pPr>
      <w:r>
        <w:lastRenderedPageBreak/>
        <w:t xml:space="preserve">Indicative Timeline </w:t>
      </w:r>
    </w:p>
    <w:p w14:paraId="65C06E7C" w14:textId="2B9A40F5" w:rsidR="00A3486C" w:rsidRPr="00A3486C" w:rsidRDefault="00A3486C" w:rsidP="00A3486C">
      <w:r>
        <w:t xml:space="preserve">Over the period of 24 months, the following segments of the implementation are envisioned: </w:t>
      </w:r>
    </w:p>
    <w:p w14:paraId="2455F6C4" w14:textId="77777777" w:rsidR="0048538C" w:rsidRDefault="00442B03">
      <w:pPr>
        <w:pStyle w:val="ListBullet"/>
      </w:pPr>
      <w:r>
        <w:t>P</w:t>
      </w:r>
      <w:r>
        <w:t>reparation and local coordination</w:t>
      </w:r>
    </w:p>
    <w:p w14:paraId="10E8843D" w14:textId="77777777" w:rsidR="0048538C" w:rsidRDefault="00442B03">
      <w:pPr>
        <w:pStyle w:val="ListBullet"/>
      </w:pPr>
      <w:r>
        <w:t>Selection of villages, farmers, and stakeholder participants</w:t>
      </w:r>
    </w:p>
    <w:p w14:paraId="4325D321" w14:textId="77777777" w:rsidR="0048538C" w:rsidRDefault="00442B03">
      <w:pPr>
        <w:pStyle w:val="ListBullet"/>
      </w:pPr>
      <w:r>
        <w:t>Technical design and supplier identification</w:t>
      </w:r>
    </w:p>
    <w:p w14:paraId="1D2170F5" w14:textId="77777777" w:rsidR="0048538C" w:rsidRDefault="00442B03">
      <w:pPr>
        <w:pStyle w:val="ListBullet"/>
      </w:pPr>
      <w:r>
        <w:t>Community awareness sessions on climate change, agriculture, water use, and solar technology</w:t>
      </w:r>
    </w:p>
    <w:p w14:paraId="26F723EC" w14:textId="77777777" w:rsidR="0048538C" w:rsidRDefault="00442B03">
      <w:pPr>
        <w:pStyle w:val="ListBullet"/>
      </w:pPr>
      <w:r>
        <w:t>Equipment installation and field demonstration</w:t>
      </w:r>
    </w:p>
    <w:p w14:paraId="7229E20F" w14:textId="77777777" w:rsidR="0048538C" w:rsidRDefault="00442B03">
      <w:pPr>
        <w:pStyle w:val="ListBullet"/>
      </w:pPr>
      <w:r>
        <w:t>Ongoing technical assistance and farmer follow-up</w:t>
      </w:r>
    </w:p>
    <w:p w14:paraId="4BD244AC" w14:textId="77777777" w:rsidR="0048538C" w:rsidRDefault="00442B03">
      <w:pPr>
        <w:pStyle w:val="ListBullet"/>
      </w:pPr>
      <w:r>
        <w:t>Monitoring, documentation, and evaluation of results</w:t>
      </w:r>
    </w:p>
    <w:p w14:paraId="5CA151A0" w14:textId="77777777" w:rsidR="0048538C" w:rsidRDefault="00442B03">
      <w:pPr>
        <w:pStyle w:val="Heading1"/>
        <w:spacing w:before="160" w:after="80"/>
      </w:pPr>
      <w:r>
        <w:t>Sustainability</w:t>
      </w:r>
    </w:p>
    <w:p w14:paraId="33C54A7B" w14:textId="77777777" w:rsidR="0048538C" w:rsidRDefault="00442B03">
      <w:pPr>
        <w:spacing w:after="80"/>
      </w:pPr>
      <w:r>
        <w:t>This project is designed to create benefits that continue beyond the implementation period. Drip irrigation reduces water waste and improves resource efficiency, while solar-powered systems reduce dependence on diesel and conventional electricity, helping lower operating costs and environmental harm over time.</w:t>
      </w:r>
    </w:p>
    <w:p w14:paraId="32C724FB" w14:textId="77777777" w:rsidR="0048538C" w:rsidRDefault="00442B03">
      <w:pPr>
        <w:spacing w:after="80"/>
      </w:pPr>
      <w:r>
        <w:t>The solar-powered models are especially important as learning tools. Because the initial capital cost is too high for many small farmers to cover on their own, pilot systems can demonstrate the longer-term value of the investment and build wider awareness of the economic and environmental advantages of switching to solar-supported irrigation. With proper training and follow-up, the project can help change local practices, increase confidence in efficient technologies, and encourage replication beyond the fi</w:t>
      </w:r>
      <w:r>
        <w:t>rst beneficiaries.</w:t>
      </w:r>
    </w:p>
    <w:p w14:paraId="1CE271ED" w14:textId="77777777" w:rsidR="0048538C" w:rsidRDefault="00442B03">
      <w:pPr>
        <w:pStyle w:val="Heading1"/>
        <w:spacing w:before="160" w:after="80"/>
      </w:pPr>
      <w:r>
        <w:t>Management Plan</w:t>
      </w:r>
    </w:p>
    <w:p w14:paraId="3639422D" w14:textId="77777777" w:rsidR="0048538C" w:rsidRDefault="00442B03">
      <w:pPr>
        <w:spacing w:after="80"/>
      </w:pPr>
      <w:r>
        <w:t>The project will be implemented by Hands Along the Nile Development Services (HANDS) in partnership with CEOSS (Coptic Evangelical Organization for Social Services). CEOSS will coordinate local implementation, including community selection, participant recruitment, local training arrangements, supplier outreach, installation follow-up, documentation, and monitoring. HANDS will coordinate closely with CEOSS and support the parts of the project that involve international exchange, American experts, and broade</w:t>
      </w:r>
      <w:r>
        <w:t>r partnership development.</w:t>
      </w:r>
    </w:p>
    <w:p w14:paraId="4DAC9136" w14:textId="77777777" w:rsidR="0048538C" w:rsidRDefault="00442B03">
      <w:pPr>
        <w:spacing w:after="80"/>
      </w:pPr>
      <w:r>
        <w:t>This division of roles matches the experience of both organizations. CEOSS brings deep access to small farmers and agricultural communities in Upper Egypt, while HANDS brings a long record of linking American and Egyptian participants through exchange and collaborative development work.</w:t>
      </w:r>
    </w:p>
    <w:sectPr w:rsidR="0048538C" w:rsidSect="00034616">
      <w:pgSz w:w="12240" w:h="15840"/>
      <w:pgMar w:top="1152"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5940454">
    <w:abstractNumId w:val="8"/>
  </w:num>
  <w:num w:numId="2" w16cid:durableId="1192450393">
    <w:abstractNumId w:val="6"/>
  </w:num>
  <w:num w:numId="3" w16cid:durableId="1068040678">
    <w:abstractNumId w:val="5"/>
  </w:num>
  <w:num w:numId="4" w16cid:durableId="1113592933">
    <w:abstractNumId w:val="4"/>
  </w:num>
  <w:num w:numId="5" w16cid:durableId="1013265949">
    <w:abstractNumId w:val="7"/>
  </w:num>
  <w:num w:numId="6" w16cid:durableId="1787119670">
    <w:abstractNumId w:val="3"/>
  </w:num>
  <w:num w:numId="7" w16cid:durableId="992949580">
    <w:abstractNumId w:val="2"/>
  </w:num>
  <w:num w:numId="8" w16cid:durableId="1183279620">
    <w:abstractNumId w:val="1"/>
  </w:num>
  <w:num w:numId="9" w16cid:durableId="180435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42B03"/>
    <w:rsid w:val="0048538C"/>
    <w:rsid w:val="00542884"/>
    <w:rsid w:val="005728AB"/>
    <w:rsid w:val="00676237"/>
    <w:rsid w:val="00925E06"/>
    <w:rsid w:val="00A3486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E0818"/>
  <w14:defaultImageDpi w14:val="300"/>
  <w15:docId w15:val="{86E2B617-BF94-48F5-B3DF-8D880EA2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2440</Words>
  <Characters>12884</Characters>
  <Application>Microsoft Office Word</Application>
  <DocSecurity>0</DocSecurity>
  <Lines>257</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Ivana Smucker</cp:lastModifiedBy>
  <cp:revision>3</cp:revision>
  <dcterms:created xsi:type="dcterms:W3CDTF">2026-04-22T18:20:00Z</dcterms:created>
  <dcterms:modified xsi:type="dcterms:W3CDTF">2026-04-22T18:21:00Z</dcterms:modified>
  <cp:category/>
</cp:coreProperties>
</file>