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AA1E4EB" w:rsidP="5AB875FD" w:rsidRDefault="5AA1E4EB" w14:paraId="4520CFD6" w14:textId="0E6C4992">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1"/>
          <w:bCs w:val="1"/>
          <w:i w:val="0"/>
          <w:iCs w:val="0"/>
          <w:caps w:val="0"/>
          <w:smallCaps w:val="0"/>
          <w:noProof w:val="0"/>
          <w:color w:val="000000" w:themeColor="text1" w:themeTint="FF" w:themeShade="FF"/>
          <w:sz w:val="24"/>
          <w:szCs w:val="24"/>
          <w:lang w:val="en-US"/>
        </w:rPr>
        <w:t>Rescue Fresh Food for 1M People in Argentina</w:t>
      </w:r>
      <w:r>
        <w:br/>
      </w:r>
      <w:r w:rsidRPr="5AB875FD" w:rsidR="5AA1E4EB">
        <w:rPr>
          <w:rFonts w:ascii="Aptos" w:hAnsi="Aptos" w:eastAsia="Aptos" w:cs="Aptos"/>
          <w:b w:val="0"/>
          <w:bCs w:val="0"/>
          <w:i w:val="1"/>
          <w:iCs w:val="1"/>
          <w:caps w:val="0"/>
          <w:smallCaps w:val="0"/>
          <w:noProof w:val="0"/>
          <w:color w:val="000000" w:themeColor="text1" w:themeTint="FF" w:themeShade="FF"/>
          <w:sz w:val="24"/>
          <w:szCs w:val="24"/>
          <w:lang w:val="en-US"/>
        </w:rPr>
        <w:t>Less Waste. More Food.</w:t>
      </w:r>
    </w:p>
    <w:p w:rsidR="5AA1E4EB" w:rsidP="5AB875FD" w:rsidRDefault="5AA1E4EB" w14:paraId="303B0DBC" w14:textId="7458B84B">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1"/>
          <w:bCs w:val="1"/>
          <w:i w:val="0"/>
          <w:iCs w:val="0"/>
          <w:caps w:val="0"/>
          <w:smallCaps w:val="0"/>
          <w:noProof w:val="0"/>
          <w:color w:val="000000" w:themeColor="text1" w:themeTint="FF" w:themeShade="FF"/>
          <w:sz w:val="24"/>
          <w:szCs w:val="24"/>
          <w:lang w:val="pt-BR"/>
        </w:rPr>
        <w:t>Fund for Special Rescues</w:t>
      </w:r>
      <w:r>
        <w:br/>
      </w:r>
      <w:r w:rsidRPr="5AB875FD" w:rsidR="5AA1E4EB">
        <w:rPr>
          <w:rFonts w:ascii="Aptos" w:hAnsi="Aptos" w:eastAsia="Aptos" w:cs="Aptos"/>
          <w:b w:val="1"/>
          <w:bCs w:val="1"/>
          <w:i w:val="0"/>
          <w:iCs w:val="0"/>
          <w:caps w:val="0"/>
          <w:smallCaps w:val="0"/>
          <w:noProof w:val="0"/>
          <w:color w:val="000000" w:themeColor="text1" w:themeTint="FF" w:themeShade="FF"/>
          <w:sz w:val="24"/>
          <w:szCs w:val="24"/>
          <w:lang w:val="pt-BR"/>
        </w:rPr>
        <w:t>Bancos de Alimentos Argentina</w:t>
      </w:r>
    </w:p>
    <w:p w:rsidR="5AB875FD" w:rsidP="5AB875FD" w:rsidRDefault="5AB875FD" w14:paraId="2E54EA53" w14:textId="56939FE8">
      <w:pPr>
        <w:spacing w:before="240" w:beforeAutospacing="off" w:after="240" w:afterAutospacing="off"/>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5AA1E4EB" w:rsidP="5AB875FD" w:rsidRDefault="5AA1E4EB" w14:paraId="444DCD48" w14:textId="05943270">
      <w:pPr>
        <w:spacing w:before="240" w:beforeAutospacing="off" w:after="240" w:afterAutospacing="off"/>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The Fund for Special Rescues strengthens Argentina’s Food Bank network by financing the rapid, large-scale recovery of surplus nutritious food such as fruits, vegetables, and dairy. By covering logistics, labor, and coordination costs, the Fund prevents food waste, reduces greenhouse gas emissions, and delivers millions of healthy meals to vulnerable communities.</w:t>
      </w:r>
    </w:p>
    <w:p w:rsidR="5AA1E4EB" w:rsidP="5AB875FD" w:rsidRDefault="5AA1E4EB" w14:paraId="1A00155C" w14:textId="2792C6FD">
      <w:pPr>
        <w:spacing w:before="240" w:beforeAutospacing="off" w:after="240" w:afterAutospacing="off"/>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Through a flexible and fast-response mechanism, the project enables the rescue of at least 1.2 million kilograms of high-nutritional-value food annually—equivalent to 3.6 million meals—benefiting over 1 million people, 68 percent of them children.</w:t>
      </w:r>
    </w:p>
    <w:p w:rsidR="5AA1E4EB" w:rsidP="5AB875FD" w:rsidRDefault="5AA1E4EB" w14:paraId="63433CDA" w14:textId="4AB90C21">
      <w:pPr>
        <w:spacing w:after="160" w:line="259" w:lineRule="auto"/>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1"/>
          <w:bCs w:val="1"/>
          <w:i w:val="0"/>
          <w:iCs w:val="0"/>
          <w:caps w:val="0"/>
          <w:smallCaps w:val="0"/>
          <w:noProof w:val="0"/>
          <w:color w:val="000000" w:themeColor="text1" w:themeTint="FF" w:themeShade="FF"/>
          <w:sz w:val="24"/>
          <w:szCs w:val="24"/>
          <w:lang w:val="en-US"/>
        </w:rPr>
        <w:t>Context</w:t>
      </w:r>
    </w:p>
    <w:p w:rsidR="5AA1E4EB" w:rsidP="5AB875FD" w:rsidRDefault="5AA1E4EB" w14:paraId="1AF51FE5" w14:textId="4341DA51">
      <w:pPr>
        <w:spacing w:after="160" w:line="259" w:lineRule="auto"/>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Argentina faces an alarming food insecurity crisis, with over 45% of its population living below the poverty line, while 16 million tons of food—12.5% of national production—are lost or wasted annually. Bancos de Alimentos ARGENTINA (BAA) operates 20 Food Banks and 5 initiatives in 15 provinces, reaching almost 1,00,000 people, 70% of whom are children. Despite their efforts, many opportunities to rescue fresh, nutritious foods are lost due to logistical and financial limitations.</w:t>
      </w:r>
    </w:p>
    <w:p w:rsidR="5AA1E4EB" w:rsidP="5AB875FD" w:rsidRDefault="5AA1E4EB" w14:paraId="738F57F7" w14:textId="50200C69">
      <w:pPr>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s-AR"/>
        </w:rPr>
        <w:t>In 2025, Argentina’s Food Bank network:</w:t>
      </w:r>
    </w:p>
    <w:p w:rsidR="5AA1E4EB" w:rsidP="5AB875FD" w:rsidRDefault="5AA1E4EB" w14:paraId="3FB71F6B" w14:textId="21346510">
      <w:pPr>
        <w:pStyle w:val="Prrafodelista"/>
        <w:numPr>
          <w:ilvl w:val="0"/>
          <w:numId w:val="3"/>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s-AR"/>
        </w:rPr>
        <w:t xml:space="preserve">Distributed </w:t>
      </w:r>
      <w:r w:rsidRPr="5AB875FD" w:rsidR="5AA1E4EB">
        <w:rPr>
          <w:rFonts w:ascii="Aptos" w:hAnsi="Aptos" w:eastAsia="Aptos" w:cs="Aptos"/>
          <w:b w:val="1"/>
          <w:bCs w:val="1"/>
          <w:i w:val="0"/>
          <w:iCs w:val="0"/>
          <w:caps w:val="0"/>
          <w:smallCaps w:val="0"/>
          <w:noProof w:val="0"/>
          <w:color w:val="000000" w:themeColor="text1" w:themeTint="FF" w:themeShade="FF"/>
          <w:sz w:val="24"/>
          <w:szCs w:val="24"/>
          <w:lang w:val="es-AR"/>
        </w:rPr>
        <w:t>21,083,508 kilograms of food</w:t>
      </w:r>
      <w:r w:rsidRPr="5AB875FD" w:rsidR="5AA1E4EB">
        <w:rPr>
          <w:rFonts w:ascii="Aptos" w:hAnsi="Aptos" w:eastAsia="Aptos" w:cs="Aptos"/>
          <w:b w:val="0"/>
          <w:bCs w:val="0"/>
          <w:i w:val="0"/>
          <w:iCs w:val="0"/>
          <w:caps w:val="0"/>
          <w:smallCaps w:val="0"/>
          <w:noProof w:val="0"/>
          <w:color w:val="000000" w:themeColor="text1" w:themeTint="FF" w:themeShade="FF"/>
          <w:sz w:val="24"/>
          <w:szCs w:val="24"/>
          <w:lang w:val="es-AR"/>
        </w:rPr>
        <w:t>, 64% of which was high nutritional value.</w:t>
      </w:r>
    </w:p>
    <w:p w:rsidR="5AA1E4EB" w:rsidP="5AB875FD" w:rsidRDefault="5AA1E4EB" w14:paraId="17DD9602" w14:textId="6D380794">
      <w:pPr>
        <w:pStyle w:val="Prrafodelista"/>
        <w:numPr>
          <w:ilvl w:val="0"/>
          <w:numId w:val="3"/>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s-AR"/>
        </w:rPr>
        <w:t xml:space="preserve">Rescued </w:t>
      </w:r>
      <w:r w:rsidRPr="5AB875FD" w:rsidR="5AA1E4EB">
        <w:rPr>
          <w:rFonts w:ascii="Aptos" w:hAnsi="Aptos" w:eastAsia="Aptos" w:cs="Aptos"/>
          <w:b w:val="1"/>
          <w:bCs w:val="1"/>
          <w:i w:val="0"/>
          <w:iCs w:val="0"/>
          <w:caps w:val="0"/>
          <w:smallCaps w:val="0"/>
          <w:noProof w:val="0"/>
          <w:color w:val="000000" w:themeColor="text1" w:themeTint="FF" w:themeShade="FF"/>
          <w:sz w:val="24"/>
          <w:szCs w:val="24"/>
          <w:lang w:val="es-AR"/>
        </w:rPr>
        <w:t>6,023,792 kilograms of fresh fruits and vegetables</w:t>
      </w:r>
      <w:r w:rsidRPr="5AB875FD" w:rsidR="5AA1E4EB">
        <w:rPr>
          <w:rFonts w:ascii="Aptos" w:hAnsi="Aptos" w:eastAsia="Aptos" w:cs="Aptos"/>
          <w:b w:val="0"/>
          <w:bCs w:val="0"/>
          <w:i w:val="0"/>
          <w:iCs w:val="0"/>
          <w:caps w:val="0"/>
          <w:smallCaps w:val="0"/>
          <w:noProof w:val="0"/>
          <w:color w:val="000000" w:themeColor="text1" w:themeTint="FF" w:themeShade="FF"/>
          <w:sz w:val="24"/>
          <w:szCs w:val="24"/>
          <w:lang w:val="es-AR"/>
        </w:rPr>
        <w:t>.</w:t>
      </w:r>
    </w:p>
    <w:p w:rsidR="5AA1E4EB" w:rsidP="5AB875FD" w:rsidRDefault="5AA1E4EB" w14:paraId="76E1EC4D" w14:textId="016547B1">
      <w:pPr>
        <w:pStyle w:val="Prrafodelista"/>
        <w:numPr>
          <w:ilvl w:val="0"/>
          <w:numId w:val="3"/>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s-AR"/>
        </w:rPr>
        <w:t xml:space="preserve">Generated </w:t>
      </w:r>
      <w:r w:rsidRPr="5AB875FD" w:rsidR="5AA1E4EB">
        <w:rPr>
          <w:rFonts w:ascii="Aptos" w:hAnsi="Aptos" w:eastAsia="Aptos" w:cs="Aptos"/>
          <w:b w:val="1"/>
          <w:bCs w:val="1"/>
          <w:i w:val="0"/>
          <w:iCs w:val="0"/>
          <w:caps w:val="0"/>
          <w:smallCaps w:val="0"/>
          <w:noProof w:val="0"/>
          <w:color w:val="000000" w:themeColor="text1" w:themeTint="FF" w:themeShade="FF"/>
          <w:sz w:val="24"/>
          <w:szCs w:val="24"/>
          <w:lang w:val="es-AR"/>
        </w:rPr>
        <w:t>63,250,524 meals</w:t>
      </w:r>
      <w:r w:rsidRPr="5AB875FD" w:rsidR="5AA1E4EB">
        <w:rPr>
          <w:rFonts w:ascii="Aptos" w:hAnsi="Aptos" w:eastAsia="Aptos" w:cs="Aptos"/>
          <w:b w:val="0"/>
          <w:bCs w:val="0"/>
          <w:i w:val="0"/>
          <w:iCs w:val="0"/>
          <w:caps w:val="0"/>
          <w:smallCaps w:val="0"/>
          <w:noProof w:val="0"/>
          <w:color w:val="000000" w:themeColor="text1" w:themeTint="FF" w:themeShade="FF"/>
          <w:sz w:val="24"/>
          <w:szCs w:val="24"/>
          <w:lang w:val="es-AR"/>
        </w:rPr>
        <w:t>.</w:t>
      </w:r>
    </w:p>
    <w:p w:rsidR="5AA1E4EB" w:rsidP="5AB875FD" w:rsidRDefault="5AA1E4EB" w14:paraId="1A2C6CD3" w14:textId="458411EE">
      <w:pPr>
        <w:pStyle w:val="Prrafodelista"/>
        <w:numPr>
          <w:ilvl w:val="0"/>
          <w:numId w:val="3"/>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s-AR"/>
        </w:rPr>
        <w:t xml:space="preserve">Supported </w:t>
      </w:r>
      <w:r w:rsidRPr="5AB875FD" w:rsidR="5AA1E4EB">
        <w:rPr>
          <w:rFonts w:ascii="Aptos" w:hAnsi="Aptos" w:eastAsia="Aptos" w:cs="Aptos"/>
          <w:b w:val="1"/>
          <w:bCs w:val="1"/>
          <w:i w:val="0"/>
          <w:iCs w:val="0"/>
          <w:caps w:val="0"/>
          <w:smallCaps w:val="0"/>
          <w:noProof w:val="0"/>
          <w:color w:val="000000" w:themeColor="text1" w:themeTint="FF" w:themeShade="FF"/>
          <w:sz w:val="24"/>
          <w:szCs w:val="24"/>
          <w:lang w:val="es-AR"/>
        </w:rPr>
        <w:t>4,968 social organizations</w:t>
      </w:r>
      <w:r w:rsidRPr="5AB875FD" w:rsidR="5AA1E4EB">
        <w:rPr>
          <w:rFonts w:ascii="Aptos" w:hAnsi="Aptos" w:eastAsia="Aptos" w:cs="Aptos"/>
          <w:b w:val="0"/>
          <w:bCs w:val="0"/>
          <w:i w:val="0"/>
          <w:iCs w:val="0"/>
          <w:caps w:val="0"/>
          <w:smallCaps w:val="0"/>
          <w:noProof w:val="0"/>
          <w:color w:val="000000" w:themeColor="text1" w:themeTint="FF" w:themeShade="FF"/>
          <w:sz w:val="24"/>
          <w:szCs w:val="24"/>
          <w:lang w:val="es-AR"/>
        </w:rPr>
        <w:t>.</w:t>
      </w:r>
    </w:p>
    <w:p w:rsidR="5AA1E4EB" w:rsidP="5AB875FD" w:rsidRDefault="5AA1E4EB" w14:paraId="678FF8DD" w14:textId="768755DF">
      <w:pPr>
        <w:pStyle w:val="Prrafodelista"/>
        <w:numPr>
          <w:ilvl w:val="0"/>
          <w:numId w:val="3"/>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s-AR"/>
        </w:rPr>
        <w:t xml:space="preserve">Assisted </w:t>
      </w:r>
      <w:r w:rsidRPr="5AB875FD" w:rsidR="5AA1E4EB">
        <w:rPr>
          <w:rFonts w:ascii="Aptos" w:hAnsi="Aptos" w:eastAsia="Aptos" w:cs="Aptos"/>
          <w:b w:val="1"/>
          <w:bCs w:val="1"/>
          <w:i w:val="0"/>
          <w:iCs w:val="0"/>
          <w:caps w:val="0"/>
          <w:smallCaps w:val="0"/>
          <w:noProof w:val="0"/>
          <w:color w:val="000000" w:themeColor="text1" w:themeTint="FF" w:themeShade="FF"/>
          <w:sz w:val="24"/>
          <w:szCs w:val="24"/>
          <w:lang w:val="es-AR"/>
        </w:rPr>
        <w:t>1,000,000 people</w:t>
      </w:r>
      <w:r w:rsidRPr="5AB875FD" w:rsidR="5AA1E4EB">
        <w:rPr>
          <w:rFonts w:ascii="Aptos" w:hAnsi="Aptos" w:eastAsia="Aptos" w:cs="Aptos"/>
          <w:b w:val="0"/>
          <w:bCs w:val="0"/>
          <w:i w:val="0"/>
          <w:iCs w:val="0"/>
          <w:caps w:val="0"/>
          <w:smallCaps w:val="0"/>
          <w:noProof w:val="0"/>
          <w:color w:val="000000" w:themeColor="text1" w:themeTint="FF" w:themeShade="FF"/>
          <w:sz w:val="24"/>
          <w:szCs w:val="24"/>
          <w:lang w:val="es-AR"/>
        </w:rPr>
        <w:t>, 68% of whom are children.</w:t>
      </w:r>
    </w:p>
    <w:p w:rsidR="5AA1E4EB" w:rsidP="5AB875FD" w:rsidRDefault="5AA1E4EB" w14:paraId="10F0D3B0" w14:textId="18B12043">
      <w:pPr>
        <w:pStyle w:val="Prrafodelista"/>
        <w:numPr>
          <w:ilvl w:val="0"/>
          <w:numId w:val="3"/>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s-AR"/>
        </w:rPr>
        <w:t xml:space="preserve">Prevented </w:t>
      </w:r>
      <w:r w:rsidRPr="5AB875FD" w:rsidR="5AA1E4EB">
        <w:rPr>
          <w:rFonts w:ascii="Aptos" w:hAnsi="Aptos" w:eastAsia="Aptos" w:cs="Aptos"/>
          <w:b w:val="1"/>
          <w:bCs w:val="1"/>
          <w:i w:val="0"/>
          <w:iCs w:val="0"/>
          <w:caps w:val="0"/>
          <w:smallCaps w:val="0"/>
          <w:noProof w:val="0"/>
          <w:color w:val="000000" w:themeColor="text1" w:themeTint="FF" w:themeShade="FF"/>
          <w:sz w:val="24"/>
          <w:szCs w:val="24"/>
          <w:lang w:val="es-AR"/>
        </w:rPr>
        <w:t>56,041,240 kilograms of CO₂ emissions</w:t>
      </w:r>
      <w:r w:rsidRPr="5AB875FD" w:rsidR="5AA1E4EB">
        <w:rPr>
          <w:rFonts w:ascii="Aptos" w:hAnsi="Aptos" w:eastAsia="Aptos" w:cs="Aptos"/>
          <w:b w:val="0"/>
          <w:bCs w:val="0"/>
          <w:i w:val="0"/>
          <w:iCs w:val="0"/>
          <w:caps w:val="0"/>
          <w:smallCaps w:val="0"/>
          <w:noProof w:val="0"/>
          <w:color w:val="000000" w:themeColor="text1" w:themeTint="FF" w:themeShade="FF"/>
          <w:sz w:val="24"/>
          <w:szCs w:val="24"/>
          <w:lang w:val="es-AR"/>
        </w:rPr>
        <w:t>.</w:t>
      </w:r>
    </w:p>
    <w:p w:rsidR="5AA1E4EB" w:rsidP="5AB875FD" w:rsidRDefault="5AA1E4EB" w14:paraId="71A3A2F2" w14:textId="1D1A65A3">
      <w:pPr>
        <w:pStyle w:val="Prrafodelista"/>
        <w:numPr>
          <w:ilvl w:val="0"/>
          <w:numId w:val="3"/>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s-AR"/>
        </w:rPr>
        <w:t xml:space="preserve">Saved </w:t>
      </w:r>
      <w:r w:rsidRPr="5AB875FD" w:rsidR="5AA1E4EB">
        <w:rPr>
          <w:rFonts w:ascii="Aptos" w:hAnsi="Aptos" w:eastAsia="Aptos" w:cs="Aptos"/>
          <w:b w:val="1"/>
          <w:bCs w:val="1"/>
          <w:i w:val="0"/>
          <w:iCs w:val="0"/>
          <w:caps w:val="0"/>
          <w:smallCaps w:val="0"/>
          <w:noProof w:val="0"/>
          <w:color w:val="000000" w:themeColor="text1" w:themeTint="FF" w:themeShade="FF"/>
          <w:sz w:val="24"/>
          <w:szCs w:val="24"/>
          <w:lang w:val="es-AR"/>
        </w:rPr>
        <w:t>36,283,373 cubic meters of water</w:t>
      </w:r>
      <w:r w:rsidRPr="5AB875FD" w:rsidR="5AA1E4EB">
        <w:rPr>
          <w:rFonts w:ascii="Aptos" w:hAnsi="Aptos" w:eastAsia="Aptos" w:cs="Aptos"/>
          <w:b w:val="0"/>
          <w:bCs w:val="0"/>
          <w:i w:val="0"/>
          <w:iCs w:val="0"/>
          <w:caps w:val="0"/>
          <w:smallCaps w:val="0"/>
          <w:noProof w:val="0"/>
          <w:color w:val="000000" w:themeColor="text1" w:themeTint="FF" w:themeShade="FF"/>
          <w:sz w:val="24"/>
          <w:szCs w:val="24"/>
          <w:lang w:val="es-AR"/>
        </w:rPr>
        <w:t>.</w:t>
      </w:r>
    </w:p>
    <w:p w:rsidR="5AA1E4EB" w:rsidP="5AB875FD" w:rsidRDefault="5AA1E4EB" w14:paraId="54E0A593" w14:textId="365F371F">
      <w:pPr>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s-AR"/>
        </w:rPr>
        <w:t>These results demonstrate strong national operational capacity. The Fund for Special Rescues expands this impact by ensuring that additional surplus fresh food can be recovered efficiently and redistributed where it is needed most.</w:t>
      </w:r>
    </w:p>
    <w:p w:rsidR="5AA1E4EB" w:rsidP="5AB875FD" w:rsidRDefault="5AA1E4EB" w14:paraId="30A30421" w14:textId="505E1F01">
      <w:pPr>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s-AR"/>
        </w:rPr>
        <w:t>For thousands of children, this food is not a supplement — it is their most reliable source of nutritious meals.</w:t>
      </w:r>
    </w:p>
    <w:p w:rsidR="5AB875FD" w:rsidP="5AB875FD" w:rsidRDefault="5AB875FD" w14:paraId="1F1853CA" w14:textId="4D68981F">
      <w:pPr>
        <w:spacing w:after="160" w:line="259" w:lineRule="auto"/>
        <w:rPr>
          <w:rFonts w:ascii="Aptos" w:hAnsi="Aptos" w:eastAsia="Aptos" w:cs="Aptos"/>
          <w:b w:val="0"/>
          <w:bCs w:val="0"/>
          <w:i w:val="0"/>
          <w:iCs w:val="0"/>
          <w:caps w:val="0"/>
          <w:smallCaps w:val="0"/>
          <w:noProof w:val="0"/>
          <w:color w:val="000000" w:themeColor="text1" w:themeTint="FF" w:themeShade="FF"/>
          <w:sz w:val="24"/>
          <w:szCs w:val="24"/>
          <w:lang w:val="es-ES"/>
        </w:rPr>
      </w:pPr>
    </w:p>
    <w:p w:rsidR="5AA1E4EB" w:rsidP="5AB875FD" w:rsidRDefault="5AA1E4EB" w14:paraId="4E11573D" w14:textId="7D1AD626">
      <w:pPr>
        <w:spacing w:after="160" w:line="259" w:lineRule="auto"/>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1"/>
          <w:bCs w:val="1"/>
          <w:i w:val="0"/>
          <w:iCs w:val="0"/>
          <w:caps w:val="0"/>
          <w:smallCaps w:val="0"/>
          <w:noProof w:val="0"/>
          <w:color w:val="000000" w:themeColor="text1" w:themeTint="FF" w:themeShade="FF"/>
          <w:sz w:val="24"/>
          <w:szCs w:val="24"/>
          <w:lang w:val="en-US"/>
        </w:rPr>
        <w:t xml:space="preserve">What is the Problem </w:t>
      </w:r>
    </w:p>
    <w:p w:rsidR="5AA1E4EB" w:rsidP="5AB875FD" w:rsidRDefault="5AA1E4EB" w14:paraId="163543A4" w14:textId="1C02E2F3">
      <w:pPr>
        <w:spacing w:after="160" w:line="259" w:lineRule="auto"/>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Food insecurity and food waste coexist in Argentina, revealing a major systemic failure. Millions face hunger and malnutrition, while enormous volumes of fresh, healthy food are discarded every year. Many of these foods—fruits, vegetables, legumes, dairy, and proteins—are lost because Food Banks cannot afford the transportation, storage, or labor required for their timely recovery.</w:t>
      </w:r>
    </w:p>
    <w:p w:rsidR="5AA1E4EB" w:rsidP="5AB875FD" w:rsidRDefault="5AA1E4EB" w14:paraId="7125E20B" w14:textId="1896F5D3">
      <w:pPr>
        <w:spacing w:after="160" w:line="259" w:lineRule="auto"/>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BAA network has the capacity and partnerships to recover these foods, but large-scale rescues often exceed local Food Banks’ operational reach. Opportunities to recover surplus products in agricultural regions (e.g., lemons in Tucumán, onions and carrots in Santiago del Estero, potatoes in Mar del Plata) require immediate financial and logistical support to avoid spoilage.</w:t>
      </w:r>
    </w:p>
    <w:p w:rsidR="5AA1E4EB" w:rsidP="5AB875FD" w:rsidRDefault="5AA1E4EB" w14:paraId="29655F41" w14:textId="7C2EF663">
      <w:pPr>
        <w:spacing w:after="160" w:line="259" w:lineRule="auto"/>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Without a dedicated mechanism for rapid response, thousands of tons of food of high nutritional value go to waste while vulnerable families go hungry. This imbalance reflects a deeper issue: the lack of a flexible, national system capable of turning surplus food into nourishment efficiently and sustainably.</w:t>
      </w:r>
    </w:p>
    <w:p w:rsidR="5AB875FD" w:rsidP="5AB875FD" w:rsidRDefault="5AB875FD" w14:paraId="70F2B945" w14:textId="6EE4A630">
      <w:pPr>
        <w:spacing w:after="160" w:line="259" w:lineRule="auto"/>
        <w:rPr>
          <w:rFonts w:ascii="Aptos" w:hAnsi="Aptos" w:eastAsia="Aptos" w:cs="Aptos"/>
          <w:b w:val="0"/>
          <w:bCs w:val="0"/>
          <w:i w:val="0"/>
          <w:iCs w:val="0"/>
          <w:caps w:val="0"/>
          <w:smallCaps w:val="0"/>
          <w:noProof w:val="0"/>
          <w:color w:val="000000" w:themeColor="text1" w:themeTint="FF" w:themeShade="FF"/>
          <w:sz w:val="24"/>
          <w:szCs w:val="24"/>
          <w:lang w:val="es-ES"/>
        </w:rPr>
      </w:pPr>
    </w:p>
    <w:p w:rsidR="5AA1E4EB" w:rsidP="5AB875FD" w:rsidRDefault="5AA1E4EB" w14:paraId="6FB436A3" w14:textId="6B40C0C3">
      <w:pPr>
        <w:spacing w:after="160" w:line="259" w:lineRule="auto"/>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1"/>
          <w:bCs w:val="1"/>
          <w:i w:val="0"/>
          <w:iCs w:val="0"/>
          <w:caps w:val="0"/>
          <w:smallCaps w:val="0"/>
          <w:noProof w:val="0"/>
          <w:color w:val="000000" w:themeColor="text1" w:themeTint="FF" w:themeShade="FF"/>
          <w:sz w:val="24"/>
          <w:szCs w:val="24"/>
          <w:lang w:val="en-US"/>
        </w:rPr>
        <w:t>Project Objective</w:t>
      </w:r>
    </w:p>
    <w:p w:rsidR="5AA1E4EB" w:rsidP="5AB875FD" w:rsidRDefault="5AA1E4EB" w14:paraId="79C871AC" w14:textId="5E2189E4">
      <w:pPr>
        <w:spacing w:after="160" w:line="259" w:lineRule="auto"/>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 xml:space="preserve">To expand the </w:t>
      </w:r>
      <w:r w:rsidRPr="5AB875FD" w:rsidR="5AA1E4EB">
        <w:rPr>
          <w:rFonts w:ascii="Aptos" w:hAnsi="Aptos" w:eastAsia="Aptos" w:cs="Aptos"/>
          <w:b w:val="1"/>
          <w:bCs w:val="1"/>
          <w:i w:val="0"/>
          <w:iCs w:val="0"/>
          <w:caps w:val="0"/>
          <w:smallCaps w:val="0"/>
          <w:noProof w:val="0"/>
          <w:color w:val="000000" w:themeColor="text1" w:themeTint="FF" w:themeShade="FF"/>
          <w:sz w:val="24"/>
          <w:szCs w:val="24"/>
          <w:lang w:val="en-US"/>
        </w:rPr>
        <w:t>Fund for Special Rescues</w:t>
      </w: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 xml:space="preserve">, enabling the rescue of at least </w:t>
      </w:r>
      <w:r w:rsidRPr="5AB875FD" w:rsidR="5AA1E4EB">
        <w:rPr>
          <w:rFonts w:ascii="Aptos" w:hAnsi="Aptos" w:eastAsia="Aptos" w:cs="Aptos"/>
          <w:b w:val="1"/>
          <w:bCs w:val="1"/>
          <w:i w:val="0"/>
          <w:iCs w:val="0"/>
          <w:caps w:val="0"/>
          <w:smallCaps w:val="0"/>
          <w:noProof w:val="0"/>
          <w:color w:val="000000" w:themeColor="text1" w:themeTint="FF" w:themeShade="FF"/>
          <w:sz w:val="24"/>
          <w:szCs w:val="24"/>
          <w:lang w:val="en-US"/>
        </w:rPr>
        <w:t>1.2 million kilograms of high-nutritional-value food</w:t>
      </w: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 xml:space="preserve"> in 2026—equivalent to </w:t>
      </w:r>
      <w:r w:rsidRPr="5AB875FD" w:rsidR="5AA1E4EB">
        <w:rPr>
          <w:rFonts w:ascii="Aptos" w:hAnsi="Aptos" w:eastAsia="Aptos" w:cs="Aptos"/>
          <w:b w:val="1"/>
          <w:bCs w:val="1"/>
          <w:i w:val="0"/>
          <w:iCs w:val="0"/>
          <w:caps w:val="0"/>
          <w:smallCaps w:val="0"/>
          <w:noProof w:val="0"/>
          <w:color w:val="000000" w:themeColor="text1" w:themeTint="FF" w:themeShade="FF"/>
          <w:sz w:val="24"/>
          <w:szCs w:val="24"/>
          <w:lang w:val="en-US"/>
        </w:rPr>
        <w:t>3.6 million meals</w:t>
      </w: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—by financing logistics, labor, and coordination across BAA´s network of Food Banks.</w:t>
      </w:r>
    </w:p>
    <w:p w:rsidR="5AA1E4EB" w:rsidP="5AB875FD" w:rsidRDefault="5AA1E4EB" w14:paraId="70C67D7C" w14:textId="1909136A">
      <w:pPr>
        <w:spacing w:after="160" w:line="259" w:lineRule="auto"/>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1"/>
          <w:bCs w:val="1"/>
          <w:i w:val="0"/>
          <w:iCs w:val="0"/>
          <w:caps w:val="0"/>
          <w:smallCaps w:val="0"/>
          <w:noProof w:val="0"/>
          <w:color w:val="000000" w:themeColor="text1" w:themeTint="FF" w:themeShade="FF"/>
          <w:sz w:val="24"/>
          <w:szCs w:val="24"/>
          <w:lang w:val="en-US"/>
        </w:rPr>
        <w:t>How Will This Project Solve the Problem</w:t>
      </w:r>
    </w:p>
    <w:p w:rsidR="5AA1E4EB" w:rsidP="5AB875FD" w:rsidRDefault="5AA1E4EB" w14:paraId="52AA8083" w14:textId="296CFE2C">
      <w:pPr>
        <w:spacing w:after="160" w:line="259" w:lineRule="auto"/>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The Fund for Special Rescues directly addresses the financial and logistical barriers that prevent the recovery of nutritious food. It provides immediate funding for transportation, harvesting, loading, and redistribution, ensuring that when opportunities arise, Food Banks can act quickly—before products are lost.</w:t>
      </w:r>
    </w:p>
    <w:p w:rsidR="5AA1E4EB" w:rsidP="5AB875FD" w:rsidRDefault="5AA1E4EB" w14:paraId="4D3F0889" w14:textId="0A49FF34">
      <w:pPr>
        <w:spacing w:after="160" w:line="259" w:lineRule="auto"/>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The Fund’s agile design allows requests to be reviewed and approved within two working days. BAA’s national office coordinates between Food Banks, redistributing surplus foods efficiently. This system not only prevents waste but strengthens cooperation, capacity, and solidarity across provinces.</w:t>
      </w:r>
    </w:p>
    <w:p w:rsidR="5AA1E4EB" w:rsidP="5AB875FD" w:rsidRDefault="5AA1E4EB" w14:paraId="7FC4438F" w14:textId="7316F938">
      <w:pPr>
        <w:spacing w:after="160" w:line="259" w:lineRule="auto"/>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Expanding the Fund will double its reach, allowing REDBdA to recover 1.2 million kilograms of nutritious food, reduce emissions, and deliver millions of meals to families in need nationwide.</w:t>
      </w:r>
    </w:p>
    <w:p w:rsidR="5AA1E4EB" w:rsidP="5AB875FD" w:rsidRDefault="5AA1E4EB" w14:paraId="2E65DCD3" w14:textId="119BF3B7">
      <w:pPr>
        <w:spacing w:after="160" w:line="259" w:lineRule="auto"/>
        <w:rPr>
          <w:rFonts w:ascii="Aptos" w:hAnsi="Aptos" w:eastAsia="Aptos" w:cs="Aptos"/>
          <w:b w:val="0"/>
          <w:bCs w:val="0"/>
          <w:i w:val="0"/>
          <w:iCs w:val="0"/>
          <w:caps w:val="0"/>
          <w:smallCaps w:val="0"/>
          <w:noProof w:val="0"/>
          <w:color w:val="000000" w:themeColor="text1" w:themeTint="FF" w:themeShade="FF"/>
          <w:sz w:val="24"/>
          <w:szCs w:val="24"/>
          <w:lang w:val="es-ES"/>
        </w:rPr>
      </w:pPr>
      <w:r w:rsidR="5AA1E4EB">
        <w:drawing>
          <wp:inline wp14:editId="05F7B04C" wp14:anchorId="1671F7FB">
            <wp:extent cx="9525" cy="9525"/>
            <wp:effectExtent l="0" t="0" r="0" b="0"/>
            <wp:docPr id="29751492" name="drawing" title="Form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9751492" name="Picture 29751492"/>
                    <pic:cNvPicPr/>
                  </pic:nvPicPr>
                  <pic:blipFill>
                    <a:blip xmlns:r="http://schemas.openxmlformats.org/officeDocument/2006/relationships" r:embed="rId2000462235">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rsidR="5AA1E4EB" w:rsidP="5AB875FD" w:rsidRDefault="5AA1E4EB" w14:paraId="29DAF0DF" w14:textId="4B9DDD35">
      <w:pPr>
        <w:spacing w:after="160" w:line="259" w:lineRule="auto"/>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1"/>
          <w:bCs w:val="1"/>
          <w:i w:val="0"/>
          <w:iCs w:val="0"/>
          <w:caps w:val="0"/>
          <w:smallCaps w:val="0"/>
          <w:noProof w:val="0"/>
          <w:color w:val="000000" w:themeColor="text1" w:themeTint="FF" w:themeShade="FF"/>
          <w:sz w:val="24"/>
          <w:szCs w:val="24"/>
          <w:lang w:val="en-US"/>
        </w:rPr>
        <w:t xml:space="preserve">Potential Long-Term Impact </w:t>
      </w:r>
    </w:p>
    <w:p w:rsidR="5AA1E4EB" w:rsidP="5AB875FD" w:rsidRDefault="5AA1E4EB" w14:paraId="4A871FA1" w14:textId="1E4E7FE3">
      <w:pPr>
        <w:spacing w:after="160" w:line="259" w:lineRule="auto"/>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 xml:space="preserve">In the long term, the Fund for Special Rescues will transform Argentina’s approach to food recovery, building a </w:t>
      </w:r>
      <w:r w:rsidRPr="5AB875FD" w:rsidR="5AA1E4EB">
        <w:rPr>
          <w:rFonts w:ascii="Aptos" w:hAnsi="Aptos" w:eastAsia="Aptos" w:cs="Aptos"/>
          <w:b w:val="1"/>
          <w:bCs w:val="1"/>
          <w:i w:val="0"/>
          <w:iCs w:val="0"/>
          <w:caps w:val="0"/>
          <w:smallCaps w:val="0"/>
          <w:noProof w:val="0"/>
          <w:color w:val="000000" w:themeColor="text1" w:themeTint="FF" w:themeShade="FF"/>
          <w:sz w:val="24"/>
          <w:szCs w:val="24"/>
          <w:lang w:val="en-US"/>
        </w:rPr>
        <w:t>sustainable, resilient, and circular food system</w:t>
      </w: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 By institutionalizing a permanent rapid-response funding mechanism, the project ensures no opportunity for rescuing nutritious food is lost.</w:t>
      </w:r>
    </w:p>
    <w:p w:rsidR="5AA1E4EB" w:rsidP="5AB875FD" w:rsidRDefault="5AA1E4EB" w14:paraId="254A2E88" w14:textId="441B675B">
      <w:pPr>
        <w:spacing w:after="160" w:line="259" w:lineRule="auto"/>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Socially, it will strengthen food security and equity, improving nutrition and well-being—particularly for children, who represent 70% of BAA´s beneficiaries. Healthier diets will enhance cognitive development, school performance, and long-term community resilience.</w:t>
      </w:r>
    </w:p>
    <w:p w:rsidR="5AA1E4EB" w:rsidP="5AB875FD" w:rsidRDefault="5AA1E4EB" w14:paraId="4EA6A3AE" w14:textId="2D9DFDD8">
      <w:pPr>
        <w:spacing w:after="160" w:line="259" w:lineRule="auto"/>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Economically, the project promotes efficiency by reducing food disposal costs for producers, generating savings, and fostering partnerships between the private sector, civil society, and logistics providers. It also supports local economies through employment in handling and distribution.</w:t>
      </w:r>
    </w:p>
    <w:p w:rsidR="5AA1E4EB" w:rsidP="5AB875FD" w:rsidRDefault="5AA1E4EB" w14:paraId="5B18BF0A" w14:textId="2A62F734">
      <w:pPr>
        <w:spacing w:after="160" w:line="259" w:lineRule="auto"/>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 xml:space="preserve">Environmentally, large-scale food rescues prevent methane emissions and other greenhouse gases from decomposing organic waste. The </w:t>
      </w: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mo</w:t>
      </w:r>
      <w:r w:rsidRPr="5AB875FD" w:rsidR="44AC7CC9">
        <w:rPr>
          <w:rFonts w:ascii="Aptos" w:hAnsi="Aptos" w:eastAsia="Aptos" w:cs="Aptos"/>
          <w:b w:val="0"/>
          <w:bCs w:val="0"/>
          <w:i w:val="0"/>
          <w:iCs w:val="0"/>
          <w:caps w:val="0"/>
          <w:smallCaps w:val="0"/>
          <w:noProof w:val="0"/>
          <w:color w:val="000000" w:themeColor="text1" w:themeTint="FF" w:themeShade="FF"/>
          <w:sz w:val="24"/>
          <w:szCs w:val="24"/>
          <w:lang w:val="en-US"/>
        </w:rPr>
        <w:t>r</w:t>
      </w: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e</w:t>
      </w: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 xml:space="preserve"> than 3,000,000 kilograms already rescued equate to 1,400,000 kilograms of CO₂ avoided. Scaling up will significantly contribute to Argentina’s climate and sustainability commitments.</w:t>
      </w:r>
    </w:p>
    <w:p w:rsidR="5AA1E4EB" w:rsidP="5AB875FD" w:rsidRDefault="5AA1E4EB" w14:paraId="15AA7AF3" w14:textId="12FBF342">
      <w:pPr>
        <w:spacing w:after="160" w:line="259" w:lineRule="auto"/>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 xml:space="preserve">Ultimately, the Fund represents a </w:t>
      </w:r>
      <w:r w:rsidRPr="5AB875FD" w:rsidR="5AA1E4EB">
        <w:rPr>
          <w:rFonts w:ascii="Aptos" w:hAnsi="Aptos" w:eastAsia="Aptos" w:cs="Aptos"/>
          <w:b w:val="1"/>
          <w:bCs w:val="1"/>
          <w:i w:val="0"/>
          <w:iCs w:val="0"/>
          <w:caps w:val="0"/>
          <w:smallCaps w:val="0"/>
          <w:noProof w:val="0"/>
          <w:color w:val="000000" w:themeColor="text1" w:themeTint="FF" w:themeShade="FF"/>
          <w:sz w:val="24"/>
          <w:szCs w:val="24"/>
          <w:lang w:val="en-US"/>
        </w:rPr>
        <w:t>systemic innovation in food governance</w:t>
      </w:r>
      <w:r w:rsidRPr="5AB875FD" w:rsidR="5AA1E4EB">
        <w:rPr>
          <w:rFonts w:ascii="Aptos" w:hAnsi="Aptos" w:eastAsia="Aptos" w:cs="Aptos"/>
          <w:b w:val="0"/>
          <w:bCs w:val="0"/>
          <w:i w:val="0"/>
          <w:iCs w:val="0"/>
          <w:caps w:val="0"/>
          <w:smallCaps w:val="0"/>
          <w:noProof w:val="0"/>
          <w:color w:val="000000" w:themeColor="text1" w:themeTint="FF" w:themeShade="FF"/>
          <w:sz w:val="24"/>
          <w:szCs w:val="24"/>
          <w:lang w:val="en-US"/>
        </w:rPr>
        <w:t>—combining speed, efficiency, and collaboration to address hunger and waste simultaneously. It strengthens the national food recovery ecosystem, ensuring that nutritious food reaches every table instead of landfills.</w:t>
      </w:r>
    </w:p>
    <w:p w:rsidR="5AB875FD" w:rsidP="5AB875FD" w:rsidRDefault="5AB875FD" w14:paraId="64436027" w14:textId="261DD30E">
      <w:pPr>
        <w:spacing w:after="160" w:line="259" w:lineRule="auto"/>
        <w:rPr>
          <w:b w:val="1"/>
          <w:bCs w:val="1"/>
        </w:rPr>
      </w:pPr>
    </w:p>
    <w:p w:rsidRPr="00F97A73" w:rsidR="00E25AFF" w:rsidP="00E25AFF" w:rsidRDefault="00E25AFF" w14:paraId="415A39C6" w14:textId="77777777">
      <w:pPr>
        <w:spacing w:after="160" w:line="259" w:lineRule="auto"/>
        <w:rPr>
          <w:b/>
          <w:bCs/>
        </w:rPr>
      </w:pPr>
      <w:proofErr w:type="spellStart"/>
      <w:r w:rsidRPr="00F97A73">
        <w:rPr>
          <w:b/>
          <w:bCs/>
        </w:rPr>
        <w:t>Expected</w:t>
      </w:r>
      <w:proofErr w:type="spellEnd"/>
      <w:r w:rsidRPr="00F97A73">
        <w:rPr>
          <w:b/>
          <w:bCs/>
        </w:rPr>
        <w:t xml:space="preserve"> </w:t>
      </w:r>
      <w:proofErr w:type="spellStart"/>
      <w:r w:rsidRPr="00F97A73">
        <w:rPr>
          <w:b/>
          <w:bCs/>
        </w:rPr>
        <w:t>Results</w:t>
      </w:r>
      <w:proofErr w:type="spellEnd"/>
    </w:p>
    <w:p w:rsidRPr="00F97A73" w:rsidR="00E25AFF" w:rsidP="00E25AFF" w:rsidRDefault="00E25AFF" w14:paraId="3D6734B3" w14:textId="7E8EF410">
      <w:pPr>
        <w:numPr>
          <w:ilvl w:val="0"/>
          <w:numId w:val="2"/>
        </w:numPr>
        <w:spacing w:after="160" w:line="259" w:lineRule="auto"/>
        <w:rPr>
          <w:lang w:val="en-US"/>
        </w:rPr>
      </w:pPr>
      <w:r w:rsidRPr="5AB875FD" w:rsidR="00E25AFF">
        <w:rPr>
          <w:lang w:val="en-US"/>
        </w:rPr>
        <w:t>1.2 million kilograms of nutritious food rescued in 202</w:t>
      </w:r>
      <w:r w:rsidRPr="5AB875FD" w:rsidR="7A543DC6">
        <w:rPr>
          <w:lang w:val="en-US"/>
        </w:rPr>
        <w:t>6</w:t>
      </w:r>
    </w:p>
    <w:p w:rsidRPr="00F97A73" w:rsidR="00E25AFF" w:rsidP="00E25AFF" w:rsidRDefault="00E25AFF" w14:paraId="3B5D93B7" w14:textId="77777777">
      <w:pPr>
        <w:numPr>
          <w:ilvl w:val="0"/>
          <w:numId w:val="2"/>
        </w:numPr>
        <w:spacing w:after="160" w:line="259" w:lineRule="auto"/>
        <w:rPr/>
      </w:pPr>
      <w:r w:rsidR="00E25AFF">
        <w:rPr/>
        <w:t>Equivalent</w:t>
      </w:r>
      <w:r w:rsidR="00E25AFF">
        <w:rPr/>
        <w:t xml:space="preserve"> </w:t>
      </w:r>
      <w:r w:rsidR="00E25AFF">
        <w:rPr/>
        <w:t>to</w:t>
      </w:r>
      <w:r w:rsidR="00E25AFF">
        <w:rPr/>
        <w:t xml:space="preserve"> 3.6 </w:t>
      </w:r>
      <w:r w:rsidR="00E25AFF">
        <w:rPr/>
        <w:t>million</w:t>
      </w:r>
      <w:r w:rsidR="00E25AFF">
        <w:rPr/>
        <w:t xml:space="preserve"> </w:t>
      </w:r>
      <w:r w:rsidR="00E25AFF">
        <w:rPr/>
        <w:t>meals</w:t>
      </w:r>
      <w:r w:rsidR="00E25AFF">
        <w:rPr/>
        <w:t xml:space="preserve"> </w:t>
      </w:r>
      <w:r w:rsidR="00E25AFF">
        <w:rPr/>
        <w:t>distributed</w:t>
      </w:r>
    </w:p>
    <w:p w:rsidR="3BD9F56E" w:rsidP="5AB875FD" w:rsidRDefault="3BD9F56E" w14:paraId="24174AEC" w14:textId="519123E9">
      <w:pPr>
        <w:numPr>
          <w:ilvl w:val="0"/>
          <w:numId w:val="2"/>
        </w:numPr>
        <w:spacing w:after="160" w:line="259" w:lineRule="auto"/>
        <w:rPr/>
      </w:pPr>
      <w:r w:rsidRPr="5AB875FD" w:rsidR="3BD9F56E">
        <w:rPr>
          <w:rFonts w:ascii="Aptos" w:hAnsi="Aptos" w:eastAsia="Aptos" w:cs="Aptos"/>
          <w:noProof w:val="0"/>
          <w:sz w:val="24"/>
          <w:szCs w:val="24"/>
          <w:lang w:val="es-AR"/>
        </w:rPr>
        <w:t>1 million people reached</w:t>
      </w:r>
    </w:p>
    <w:p w:rsidRPr="00F97A73" w:rsidR="00E25AFF" w:rsidP="00E25AFF" w:rsidRDefault="00E25AFF" w14:paraId="0FF8A169" w14:textId="77777777">
      <w:pPr>
        <w:numPr>
          <w:ilvl w:val="0"/>
          <w:numId w:val="2"/>
        </w:numPr>
        <w:spacing w:after="160" w:line="259" w:lineRule="auto"/>
      </w:pPr>
      <w:r w:rsidRPr="00F97A73">
        <w:t xml:space="preserve">30+ </w:t>
      </w:r>
      <w:proofErr w:type="spellStart"/>
      <w:r w:rsidRPr="00F97A73">
        <w:t>large-scale</w:t>
      </w:r>
      <w:proofErr w:type="spellEnd"/>
      <w:r w:rsidRPr="00F97A73">
        <w:t xml:space="preserve"> </w:t>
      </w:r>
      <w:proofErr w:type="spellStart"/>
      <w:r w:rsidRPr="00F97A73">
        <w:t>rescues</w:t>
      </w:r>
      <w:proofErr w:type="spellEnd"/>
      <w:r w:rsidRPr="00F97A73">
        <w:t xml:space="preserve"> </w:t>
      </w:r>
      <w:proofErr w:type="spellStart"/>
      <w:r w:rsidRPr="00F97A73">
        <w:t>financed</w:t>
      </w:r>
      <w:proofErr w:type="spellEnd"/>
    </w:p>
    <w:p w:rsidRPr="00F97A73" w:rsidR="00E25AFF" w:rsidP="00E25AFF" w:rsidRDefault="00E25AFF" w14:paraId="5054E906" w14:textId="77777777">
      <w:pPr>
        <w:numPr>
          <w:ilvl w:val="0"/>
          <w:numId w:val="2"/>
        </w:numPr>
        <w:spacing w:after="160" w:line="259" w:lineRule="auto"/>
      </w:pPr>
      <w:r w:rsidRPr="00F97A73">
        <w:t xml:space="preserve">At </w:t>
      </w:r>
      <w:proofErr w:type="spellStart"/>
      <w:r w:rsidRPr="00F97A73">
        <w:t>least</w:t>
      </w:r>
      <w:proofErr w:type="spellEnd"/>
      <w:r w:rsidRPr="00F97A73">
        <w:t xml:space="preserve"> 15 </w:t>
      </w:r>
      <w:proofErr w:type="spellStart"/>
      <w:r w:rsidRPr="00F97A73">
        <w:t>Food</w:t>
      </w:r>
      <w:proofErr w:type="spellEnd"/>
      <w:r w:rsidRPr="00F97A73">
        <w:t xml:space="preserve"> Banks </w:t>
      </w:r>
      <w:proofErr w:type="spellStart"/>
      <w:r w:rsidRPr="00F97A73">
        <w:t>benefited</w:t>
      </w:r>
      <w:proofErr w:type="spellEnd"/>
    </w:p>
    <w:p w:rsidRPr="00F97A73" w:rsidR="00E25AFF" w:rsidP="00E25AFF" w:rsidRDefault="00E25AFF" w14:paraId="647C67A4" w14:textId="77777777">
      <w:pPr>
        <w:numPr>
          <w:ilvl w:val="0"/>
          <w:numId w:val="2"/>
        </w:numPr>
        <w:spacing w:after="160" w:line="259" w:lineRule="auto"/>
        <w:rPr>
          <w:lang w:val="en-US"/>
        </w:rPr>
      </w:pPr>
      <w:r w:rsidRPr="00F97A73">
        <w:rPr>
          <w:lang w:val="en-US"/>
        </w:rPr>
        <w:t>600,000 kg of CO₂-equivalent emissions avoided</w:t>
      </w:r>
    </w:p>
    <w:p w:rsidRPr="00F97A73" w:rsidR="00E25AFF" w:rsidP="00E25AFF" w:rsidRDefault="00E25AFF" w14:paraId="13A0DDF7" w14:textId="77777777">
      <w:pPr>
        <w:numPr>
          <w:ilvl w:val="0"/>
          <w:numId w:val="2"/>
        </w:numPr>
        <w:spacing w:after="160" w:line="259" w:lineRule="auto"/>
        <w:rPr>
          <w:lang w:val="en-US"/>
        </w:rPr>
      </w:pPr>
      <w:r w:rsidRPr="00F97A73">
        <w:rPr>
          <w:lang w:val="en-US"/>
        </w:rPr>
        <w:t>Strengthened national coordination and logistics partnerships</w:t>
      </w:r>
    </w:p>
    <w:p w:rsidRPr="00F97A73" w:rsidR="00E25AFF" w:rsidP="00E25AFF" w:rsidRDefault="00E25AFF" w14:paraId="1D7008FA" w14:textId="77777777">
      <w:pPr>
        <w:spacing w:after="160" w:line="259" w:lineRule="auto"/>
      </w:pPr>
      <w:r w:rsidRPr="00F97A73">
        <w:pict w14:anchorId="5C265FD6">
          <v:rect id="_x0000_i1027" style="width:0;height:1.5pt" o:hr="t" o:hrstd="t" o:hralign="center" fillcolor="#a0a0a0" stroked="f"/>
        </w:pict>
      </w:r>
    </w:p>
    <w:p w:rsidRPr="00F97A73" w:rsidR="00E25AFF" w:rsidP="00E25AFF" w:rsidRDefault="00E25AFF" w14:paraId="6E1513CB" w14:textId="77777777">
      <w:pPr>
        <w:spacing w:after="160" w:line="259" w:lineRule="auto"/>
        <w:rPr>
          <w:b/>
          <w:bCs/>
        </w:rPr>
      </w:pPr>
      <w:r w:rsidRPr="00F97A73">
        <w:rPr>
          <w:b/>
          <w:bCs/>
        </w:rPr>
        <w:t xml:space="preserve">Budget </w:t>
      </w:r>
      <w:proofErr w:type="spellStart"/>
      <w:r w:rsidRPr="00F97A73">
        <w:rPr>
          <w:b/>
          <w:bCs/>
        </w:rPr>
        <w:t>Estimate</w:t>
      </w:r>
      <w:proofErr w:type="spellEnd"/>
      <w:r w:rsidRPr="00F97A73">
        <w:rPr>
          <w:b/>
          <w:bCs/>
        </w:rPr>
        <w:t xml:space="preserve"> (USD)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0"/>
        <w:gridCol w:w="4019"/>
        <w:gridCol w:w="2139"/>
      </w:tblGrid>
      <w:tr w:rsidRPr="00F97A73" w:rsidR="00E25AFF" w:rsidTr="003300B3" w14:paraId="6A8279E7" w14:textId="77777777">
        <w:trPr>
          <w:tblHeader/>
          <w:tblCellSpacing w:w="15" w:type="dxa"/>
        </w:trPr>
        <w:tc>
          <w:tcPr>
            <w:tcW w:w="0" w:type="auto"/>
            <w:vAlign w:val="center"/>
            <w:hideMark/>
          </w:tcPr>
          <w:p w:rsidRPr="00F97A73" w:rsidR="00E25AFF" w:rsidP="003300B3" w:rsidRDefault="00E25AFF" w14:paraId="39A53CB2" w14:textId="77777777">
            <w:pPr>
              <w:spacing w:after="160" w:line="259" w:lineRule="auto"/>
              <w:rPr>
                <w:b/>
                <w:bCs/>
              </w:rPr>
            </w:pPr>
            <w:proofErr w:type="spellStart"/>
            <w:r w:rsidRPr="00F97A73">
              <w:rPr>
                <w:b/>
                <w:bCs/>
              </w:rPr>
              <w:t>Item</w:t>
            </w:r>
            <w:proofErr w:type="spellEnd"/>
          </w:p>
        </w:tc>
        <w:tc>
          <w:tcPr>
            <w:tcW w:w="0" w:type="auto"/>
            <w:vAlign w:val="center"/>
            <w:hideMark/>
          </w:tcPr>
          <w:p w:rsidRPr="00F97A73" w:rsidR="00E25AFF" w:rsidP="003300B3" w:rsidRDefault="00E25AFF" w14:paraId="13164C83" w14:textId="77777777">
            <w:pPr>
              <w:spacing w:after="160" w:line="259" w:lineRule="auto"/>
              <w:rPr>
                <w:b/>
                <w:bCs/>
              </w:rPr>
            </w:pPr>
            <w:proofErr w:type="spellStart"/>
            <w:r w:rsidRPr="00F97A73">
              <w:rPr>
                <w:b/>
                <w:bCs/>
              </w:rPr>
              <w:t>Description</w:t>
            </w:r>
            <w:proofErr w:type="spellEnd"/>
          </w:p>
        </w:tc>
        <w:tc>
          <w:tcPr>
            <w:tcW w:w="0" w:type="auto"/>
            <w:vAlign w:val="center"/>
            <w:hideMark/>
          </w:tcPr>
          <w:p w:rsidRPr="00F97A73" w:rsidR="00E25AFF" w:rsidP="003300B3" w:rsidRDefault="00E25AFF" w14:paraId="5981FAE1" w14:textId="77777777">
            <w:pPr>
              <w:spacing w:after="160" w:line="259" w:lineRule="auto"/>
              <w:rPr>
                <w:b/>
                <w:bCs/>
              </w:rPr>
            </w:pPr>
            <w:proofErr w:type="spellStart"/>
            <w:r w:rsidRPr="00F97A73">
              <w:rPr>
                <w:b/>
                <w:bCs/>
              </w:rPr>
              <w:t>Estimated</w:t>
            </w:r>
            <w:proofErr w:type="spellEnd"/>
            <w:r w:rsidRPr="00F97A73">
              <w:rPr>
                <w:b/>
                <w:bCs/>
              </w:rPr>
              <w:t xml:space="preserve"> </w:t>
            </w:r>
            <w:proofErr w:type="spellStart"/>
            <w:r w:rsidRPr="00F97A73">
              <w:rPr>
                <w:b/>
                <w:bCs/>
              </w:rPr>
              <w:t>Cost</w:t>
            </w:r>
            <w:proofErr w:type="spellEnd"/>
            <w:r w:rsidRPr="00F97A73">
              <w:rPr>
                <w:b/>
                <w:bCs/>
              </w:rPr>
              <w:t xml:space="preserve"> (USD)</w:t>
            </w:r>
          </w:p>
        </w:tc>
      </w:tr>
      <w:tr w:rsidRPr="00F97A73" w:rsidR="00E25AFF" w:rsidTr="003300B3" w14:paraId="5E92DA7C" w14:textId="77777777">
        <w:trPr>
          <w:tblCellSpacing w:w="15" w:type="dxa"/>
        </w:trPr>
        <w:tc>
          <w:tcPr>
            <w:tcW w:w="0" w:type="auto"/>
            <w:vAlign w:val="center"/>
            <w:hideMark/>
          </w:tcPr>
          <w:p w:rsidRPr="00F97A73" w:rsidR="00E25AFF" w:rsidP="003300B3" w:rsidRDefault="00E25AFF" w14:paraId="2A8B8FE6" w14:textId="77777777">
            <w:pPr>
              <w:spacing w:after="160" w:line="259" w:lineRule="auto"/>
            </w:pPr>
            <w:proofErr w:type="spellStart"/>
            <w:r w:rsidRPr="00F97A73">
              <w:t>Logistics</w:t>
            </w:r>
            <w:proofErr w:type="spellEnd"/>
            <w:r w:rsidRPr="00F97A73">
              <w:t xml:space="preserve"> &amp; </w:t>
            </w:r>
            <w:proofErr w:type="spellStart"/>
            <w:r w:rsidRPr="00F97A73">
              <w:t>Transport</w:t>
            </w:r>
            <w:proofErr w:type="spellEnd"/>
          </w:p>
        </w:tc>
        <w:tc>
          <w:tcPr>
            <w:tcW w:w="0" w:type="auto"/>
            <w:vAlign w:val="center"/>
            <w:hideMark/>
          </w:tcPr>
          <w:p w:rsidRPr="00F97A73" w:rsidR="00E25AFF" w:rsidP="003300B3" w:rsidRDefault="00E25AFF" w14:paraId="471C437F" w14:textId="77777777">
            <w:pPr>
              <w:spacing w:after="160" w:line="259" w:lineRule="auto"/>
            </w:pPr>
            <w:proofErr w:type="spellStart"/>
            <w:r w:rsidRPr="00F97A73">
              <w:t>Freight</w:t>
            </w:r>
            <w:proofErr w:type="spellEnd"/>
            <w:r w:rsidRPr="00F97A73">
              <w:t xml:space="preserve">, fuel, </w:t>
            </w:r>
            <w:proofErr w:type="spellStart"/>
            <w:r w:rsidRPr="00F97A73">
              <w:t>vehicle</w:t>
            </w:r>
            <w:proofErr w:type="spellEnd"/>
            <w:r w:rsidRPr="00F97A73">
              <w:t xml:space="preserve"> </w:t>
            </w:r>
            <w:proofErr w:type="spellStart"/>
            <w:r w:rsidRPr="00F97A73">
              <w:t>rentals</w:t>
            </w:r>
            <w:proofErr w:type="spellEnd"/>
          </w:p>
        </w:tc>
        <w:tc>
          <w:tcPr>
            <w:tcW w:w="0" w:type="auto"/>
            <w:vAlign w:val="center"/>
            <w:hideMark/>
          </w:tcPr>
          <w:p w:rsidRPr="00F97A73" w:rsidR="00E25AFF" w:rsidP="003300B3" w:rsidRDefault="00E25AFF" w14:paraId="225629EB" w14:textId="77777777">
            <w:pPr>
              <w:spacing w:after="160" w:line="259" w:lineRule="auto"/>
            </w:pPr>
            <w:r w:rsidRPr="00F97A73">
              <w:t>60,000</w:t>
            </w:r>
          </w:p>
        </w:tc>
      </w:tr>
      <w:tr w:rsidRPr="00F97A73" w:rsidR="00E25AFF" w:rsidTr="003300B3" w14:paraId="54A7C467" w14:textId="77777777">
        <w:trPr>
          <w:tblCellSpacing w:w="15" w:type="dxa"/>
        </w:trPr>
        <w:tc>
          <w:tcPr>
            <w:tcW w:w="0" w:type="auto"/>
            <w:vAlign w:val="center"/>
            <w:hideMark/>
          </w:tcPr>
          <w:p w:rsidRPr="00F97A73" w:rsidR="00E25AFF" w:rsidP="003300B3" w:rsidRDefault="00E25AFF" w14:paraId="42D4B724" w14:textId="77777777">
            <w:pPr>
              <w:spacing w:after="160" w:line="259" w:lineRule="auto"/>
            </w:pPr>
            <w:r w:rsidRPr="00F97A73">
              <w:t xml:space="preserve">Labor &amp; </w:t>
            </w:r>
            <w:proofErr w:type="spellStart"/>
            <w:r w:rsidRPr="00F97A73">
              <w:t>Operations</w:t>
            </w:r>
            <w:proofErr w:type="spellEnd"/>
          </w:p>
        </w:tc>
        <w:tc>
          <w:tcPr>
            <w:tcW w:w="0" w:type="auto"/>
            <w:vAlign w:val="center"/>
            <w:hideMark/>
          </w:tcPr>
          <w:p w:rsidRPr="00F97A73" w:rsidR="00E25AFF" w:rsidP="003300B3" w:rsidRDefault="00E25AFF" w14:paraId="7582AFB9" w14:textId="77777777">
            <w:pPr>
              <w:spacing w:after="160" w:line="259" w:lineRule="auto"/>
            </w:pPr>
            <w:proofErr w:type="spellStart"/>
            <w:r w:rsidRPr="00F97A73">
              <w:t>Harvesting</w:t>
            </w:r>
            <w:proofErr w:type="spellEnd"/>
            <w:r w:rsidRPr="00F97A73">
              <w:t xml:space="preserve">, </w:t>
            </w:r>
            <w:proofErr w:type="spellStart"/>
            <w:r w:rsidRPr="00F97A73">
              <w:t>loading</w:t>
            </w:r>
            <w:proofErr w:type="spellEnd"/>
            <w:r w:rsidRPr="00F97A73">
              <w:t xml:space="preserve">, </w:t>
            </w:r>
            <w:proofErr w:type="spellStart"/>
            <w:r w:rsidRPr="00F97A73">
              <w:t>packaging</w:t>
            </w:r>
            <w:proofErr w:type="spellEnd"/>
          </w:p>
        </w:tc>
        <w:tc>
          <w:tcPr>
            <w:tcW w:w="0" w:type="auto"/>
            <w:vAlign w:val="center"/>
            <w:hideMark/>
          </w:tcPr>
          <w:p w:rsidRPr="00F97A73" w:rsidR="00E25AFF" w:rsidP="003300B3" w:rsidRDefault="00E25AFF" w14:paraId="319C4FA2" w14:textId="77777777">
            <w:pPr>
              <w:spacing w:after="160" w:line="259" w:lineRule="auto"/>
            </w:pPr>
            <w:r w:rsidRPr="00F97A73">
              <w:t>25,000</w:t>
            </w:r>
          </w:p>
        </w:tc>
      </w:tr>
      <w:tr w:rsidRPr="00F97A73" w:rsidR="00E25AFF" w:rsidTr="003300B3" w14:paraId="61F8B9ED" w14:textId="77777777">
        <w:trPr>
          <w:tblCellSpacing w:w="15" w:type="dxa"/>
        </w:trPr>
        <w:tc>
          <w:tcPr>
            <w:tcW w:w="0" w:type="auto"/>
            <w:vAlign w:val="center"/>
            <w:hideMark/>
          </w:tcPr>
          <w:p w:rsidRPr="00F97A73" w:rsidR="00E25AFF" w:rsidP="003300B3" w:rsidRDefault="00E25AFF" w14:paraId="4326995B" w14:textId="77777777">
            <w:pPr>
              <w:spacing w:after="160" w:line="259" w:lineRule="auto"/>
            </w:pPr>
            <w:proofErr w:type="spellStart"/>
            <w:r w:rsidRPr="00F97A73">
              <w:t>Coordination</w:t>
            </w:r>
            <w:proofErr w:type="spellEnd"/>
            <w:r w:rsidRPr="00F97A73">
              <w:t xml:space="preserve"> &amp; Management</w:t>
            </w:r>
          </w:p>
        </w:tc>
        <w:tc>
          <w:tcPr>
            <w:tcW w:w="0" w:type="auto"/>
            <w:vAlign w:val="center"/>
            <w:hideMark/>
          </w:tcPr>
          <w:p w:rsidRPr="00F97A73" w:rsidR="00E25AFF" w:rsidP="003300B3" w:rsidRDefault="00E25AFF" w14:paraId="3AD60E27" w14:textId="77777777">
            <w:pPr>
              <w:spacing w:after="160" w:line="259" w:lineRule="auto"/>
            </w:pPr>
            <w:r w:rsidRPr="00F97A73">
              <w:t xml:space="preserve">Staff, </w:t>
            </w:r>
            <w:proofErr w:type="spellStart"/>
            <w:r w:rsidRPr="00F97A73">
              <w:t>communications</w:t>
            </w:r>
            <w:proofErr w:type="spellEnd"/>
            <w:r w:rsidRPr="00F97A73">
              <w:t xml:space="preserve">, </w:t>
            </w:r>
            <w:proofErr w:type="spellStart"/>
            <w:r w:rsidRPr="00F97A73">
              <w:t>monitoring</w:t>
            </w:r>
            <w:proofErr w:type="spellEnd"/>
          </w:p>
        </w:tc>
        <w:tc>
          <w:tcPr>
            <w:tcW w:w="0" w:type="auto"/>
            <w:vAlign w:val="center"/>
            <w:hideMark/>
          </w:tcPr>
          <w:p w:rsidRPr="00F97A73" w:rsidR="00E25AFF" w:rsidP="003300B3" w:rsidRDefault="00E25AFF" w14:paraId="40E9BCB1" w14:textId="77777777">
            <w:pPr>
              <w:spacing w:after="160" w:line="259" w:lineRule="auto"/>
            </w:pPr>
            <w:r w:rsidRPr="00F97A73">
              <w:t>10,000</w:t>
            </w:r>
          </w:p>
        </w:tc>
      </w:tr>
      <w:tr w:rsidRPr="00F97A73" w:rsidR="00E25AFF" w:rsidTr="003300B3" w14:paraId="63B61FFB" w14:textId="77777777">
        <w:trPr>
          <w:tblCellSpacing w:w="15" w:type="dxa"/>
        </w:trPr>
        <w:tc>
          <w:tcPr>
            <w:tcW w:w="0" w:type="auto"/>
            <w:vAlign w:val="center"/>
            <w:hideMark/>
          </w:tcPr>
          <w:p w:rsidRPr="00F97A73" w:rsidR="00E25AFF" w:rsidP="003300B3" w:rsidRDefault="00E25AFF" w14:paraId="1E019AF5" w14:textId="77777777">
            <w:pPr>
              <w:spacing w:after="160" w:line="259" w:lineRule="auto"/>
            </w:pPr>
            <w:proofErr w:type="spellStart"/>
            <w:r w:rsidRPr="00F97A73">
              <w:t>Emergency</w:t>
            </w:r>
            <w:proofErr w:type="spellEnd"/>
            <w:r w:rsidRPr="00F97A73">
              <w:t xml:space="preserve"> Reserve</w:t>
            </w:r>
          </w:p>
        </w:tc>
        <w:tc>
          <w:tcPr>
            <w:tcW w:w="0" w:type="auto"/>
            <w:vAlign w:val="center"/>
            <w:hideMark/>
          </w:tcPr>
          <w:p w:rsidRPr="00F97A73" w:rsidR="00E25AFF" w:rsidP="003300B3" w:rsidRDefault="00E25AFF" w14:paraId="3EA26506" w14:textId="77777777">
            <w:pPr>
              <w:spacing w:after="160" w:line="259" w:lineRule="auto"/>
              <w:rPr>
                <w:lang w:val="en-US"/>
              </w:rPr>
            </w:pPr>
            <w:r w:rsidRPr="00F97A73">
              <w:rPr>
                <w:lang w:val="en-US"/>
              </w:rPr>
              <w:t>Rapid-response fund for unforeseen rescues</w:t>
            </w:r>
          </w:p>
        </w:tc>
        <w:tc>
          <w:tcPr>
            <w:tcW w:w="0" w:type="auto"/>
            <w:vAlign w:val="center"/>
            <w:hideMark/>
          </w:tcPr>
          <w:p w:rsidRPr="00F97A73" w:rsidR="00E25AFF" w:rsidP="003300B3" w:rsidRDefault="00E25AFF" w14:paraId="770A5D9C" w14:textId="77777777">
            <w:pPr>
              <w:spacing w:after="160" w:line="259" w:lineRule="auto"/>
            </w:pPr>
            <w:r w:rsidRPr="00F97A73">
              <w:t>5,000</w:t>
            </w:r>
          </w:p>
        </w:tc>
      </w:tr>
      <w:tr w:rsidRPr="00F97A73" w:rsidR="00E25AFF" w:rsidTr="003300B3" w14:paraId="1742E212" w14:textId="77777777">
        <w:trPr>
          <w:tblCellSpacing w:w="15" w:type="dxa"/>
        </w:trPr>
        <w:tc>
          <w:tcPr>
            <w:tcW w:w="0" w:type="auto"/>
            <w:vAlign w:val="center"/>
            <w:hideMark/>
          </w:tcPr>
          <w:p w:rsidRPr="00F97A73" w:rsidR="00E25AFF" w:rsidP="003300B3" w:rsidRDefault="00E25AFF" w14:paraId="5CF5D931" w14:textId="77777777">
            <w:pPr>
              <w:spacing w:after="160" w:line="259" w:lineRule="auto"/>
            </w:pPr>
            <w:r w:rsidRPr="00F97A73">
              <w:rPr>
                <w:b/>
                <w:bCs/>
              </w:rPr>
              <w:t>Total</w:t>
            </w:r>
          </w:p>
        </w:tc>
        <w:tc>
          <w:tcPr>
            <w:tcW w:w="0" w:type="auto"/>
            <w:vAlign w:val="center"/>
            <w:hideMark/>
          </w:tcPr>
          <w:p w:rsidRPr="00F97A73" w:rsidR="00E25AFF" w:rsidP="003300B3" w:rsidRDefault="00E25AFF" w14:paraId="5E9A140D" w14:textId="77777777">
            <w:pPr>
              <w:spacing w:after="160" w:line="259" w:lineRule="auto"/>
            </w:pPr>
          </w:p>
        </w:tc>
        <w:tc>
          <w:tcPr>
            <w:tcW w:w="0" w:type="auto"/>
            <w:vAlign w:val="center"/>
            <w:hideMark/>
          </w:tcPr>
          <w:p w:rsidRPr="00F97A73" w:rsidR="00E25AFF" w:rsidP="003300B3" w:rsidRDefault="00E25AFF" w14:paraId="58001C19" w14:textId="77777777">
            <w:pPr>
              <w:spacing w:after="160" w:line="259" w:lineRule="auto"/>
            </w:pPr>
            <w:r w:rsidRPr="00F97A73">
              <w:rPr>
                <w:b/>
                <w:bCs/>
              </w:rPr>
              <w:t>100,000</w:t>
            </w:r>
          </w:p>
        </w:tc>
      </w:tr>
    </w:tbl>
    <w:p w:rsidRPr="00F97A73" w:rsidR="00E25AFF" w:rsidP="00E25AFF" w:rsidRDefault="00E25AFF" w14:paraId="7BE79118" w14:textId="77777777">
      <w:pPr>
        <w:spacing w:after="160" w:line="259" w:lineRule="auto"/>
      </w:pPr>
      <w:r w:rsidRPr="00F97A73">
        <w:pict w14:anchorId="47376FA1">
          <v:rect id="_x0000_i1028" style="width:0;height:1.5pt" o:hr="t" o:hrstd="t" o:hralign="center" fillcolor="#a0a0a0" stroked="f"/>
        </w:pict>
      </w:r>
    </w:p>
    <w:p w:rsidR="00E25AFF" w:rsidP="00E25AFF" w:rsidRDefault="00E25AFF" w14:paraId="589BDE55" w14:textId="77777777">
      <w:pPr>
        <w:spacing w:after="160" w:line="259" w:lineRule="auto"/>
        <w:rPr>
          <w:b/>
          <w:bCs/>
        </w:rPr>
      </w:pPr>
    </w:p>
    <w:p w:rsidRPr="00F97A73" w:rsidR="00E25AFF" w:rsidP="00E25AFF" w:rsidRDefault="00E25AFF" w14:paraId="7DB64DA3" w14:textId="3B80D5EE">
      <w:pPr>
        <w:spacing w:after="160" w:line="259" w:lineRule="auto"/>
        <w:rPr>
          <w:b/>
          <w:bCs/>
        </w:rPr>
      </w:pPr>
      <w:proofErr w:type="spellStart"/>
      <w:r w:rsidRPr="00F97A73">
        <w:rPr>
          <w:b/>
          <w:bCs/>
        </w:rPr>
        <w:t>Contact</w:t>
      </w:r>
      <w:proofErr w:type="spellEnd"/>
      <w:r w:rsidRPr="00F97A73">
        <w:rPr>
          <w:b/>
          <w:bCs/>
        </w:rPr>
        <w:t xml:space="preserve"> </w:t>
      </w:r>
      <w:proofErr w:type="spellStart"/>
      <w:r w:rsidRPr="00F97A73">
        <w:rPr>
          <w:b/>
          <w:bCs/>
        </w:rPr>
        <w:t>Information</w:t>
      </w:r>
      <w:proofErr w:type="spellEnd"/>
    </w:p>
    <w:p w:rsidRPr="00F97A73" w:rsidR="00E25AFF" w:rsidP="00E25AFF" w:rsidRDefault="00E25AFF" w14:paraId="55CD533C" w14:textId="77777777">
      <w:pPr>
        <w:spacing w:after="160" w:line="259" w:lineRule="auto"/>
      </w:pPr>
      <w:r w:rsidRPr="00F97A73">
        <w:rPr>
          <w:b/>
          <w:bCs/>
        </w:rPr>
        <w:t>Pablo Algrain</w:t>
      </w:r>
      <w:r w:rsidRPr="00F97A73">
        <w:t xml:space="preserve"> – Executive </w:t>
      </w:r>
      <w:proofErr w:type="gramStart"/>
      <w:r w:rsidRPr="00F97A73">
        <w:t>Director</w:t>
      </w:r>
      <w:proofErr w:type="gramEnd"/>
      <w:r w:rsidRPr="00F97A73">
        <w:br/>
      </w:r>
      <w:r w:rsidRPr="00F97A73">
        <w:rPr>
          <w:rFonts w:ascii="Segoe UI Emoji" w:hAnsi="Segoe UI Emoji" w:cs="Segoe UI Emoji"/>
        </w:rPr>
        <w:t>📧</w:t>
      </w:r>
      <w:r w:rsidRPr="00F97A73">
        <w:t xml:space="preserve"> </w:t>
      </w:r>
      <w:hyperlink w:history="1" r:id="rId8">
        <w:r w:rsidRPr="00F97A73">
          <w:rPr>
            <w:rStyle w:val="Hipervnculo"/>
          </w:rPr>
          <w:t>palgrain@redbda.org.ar</w:t>
        </w:r>
      </w:hyperlink>
      <w:r w:rsidRPr="00F97A73">
        <w:t xml:space="preserve"> | </w:t>
      </w:r>
      <w:r w:rsidRPr="00F97A73">
        <w:rPr>
          <w:rFonts w:ascii="Segoe UI Emoji" w:hAnsi="Segoe UI Emoji" w:cs="Segoe UI Emoji"/>
        </w:rPr>
        <w:t>📞</w:t>
      </w:r>
      <w:r w:rsidRPr="00F97A73">
        <w:t xml:space="preserve"> +54 9 341 695 8455</w:t>
      </w:r>
    </w:p>
    <w:p w:rsidRPr="00F97A73" w:rsidR="00E25AFF" w:rsidP="00E25AFF" w:rsidRDefault="00E25AFF" w14:paraId="40FF09BA" w14:textId="77777777">
      <w:pPr>
        <w:spacing w:after="160" w:line="259" w:lineRule="auto"/>
      </w:pPr>
      <w:r w:rsidRPr="00F97A73">
        <w:rPr>
          <w:b/>
          <w:bCs/>
        </w:rPr>
        <w:t>Natascha Hinsch</w:t>
      </w:r>
      <w:r w:rsidRPr="00F97A73">
        <w:t xml:space="preserve"> – </w:t>
      </w:r>
      <w:proofErr w:type="spellStart"/>
      <w:r w:rsidRPr="00F97A73">
        <w:t>Resource</w:t>
      </w:r>
      <w:proofErr w:type="spellEnd"/>
      <w:r w:rsidRPr="00F97A73">
        <w:t xml:space="preserve"> </w:t>
      </w:r>
      <w:proofErr w:type="spellStart"/>
      <w:r w:rsidRPr="00F97A73">
        <w:t>Development</w:t>
      </w:r>
      <w:proofErr w:type="spellEnd"/>
      <w:r w:rsidRPr="00F97A73">
        <w:t xml:space="preserve"> Manager</w:t>
      </w:r>
      <w:r w:rsidRPr="00F97A73">
        <w:br/>
      </w:r>
      <w:r w:rsidRPr="00F97A73">
        <w:rPr>
          <w:rFonts w:ascii="Segoe UI Emoji" w:hAnsi="Segoe UI Emoji" w:cs="Segoe UI Emoji"/>
        </w:rPr>
        <w:t>📧</w:t>
      </w:r>
      <w:r w:rsidRPr="00F97A73">
        <w:t xml:space="preserve"> </w:t>
      </w:r>
      <w:hyperlink w:history="1" r:id="rId9">
        <w:r w:rsidRPr="00F97A73">
          <w:rPr>
            <w:rStyle w:val="Hipervnculo"/>
          </w:rPr>
          <w:t>nhinsch@redbda.org.ar</w:t>
        </w:r>
      </w:hyperlink>
      <w:r w:rsidRPr="00F97A73">
        <w:t xml:space="preserve"> | </w:t>
      </w:r>
      <w:r w:rsidRPr="00F97A73">
        <w:rPr>
          <w:rFonts w:ascii="Segoe UI Emoji" w:hAnsi="Segoe UI Emoji" w:cs="Segoe UI Emoji"/>
        </w:rPr>
        <w:t>📞</w:t>
      </w:r>
      <w:r w:rsidRPr="00F97A73">
        <w:t xml:space="preserve"> +54 9 11 5383 1015</w:t>
      </w:r>
    </w:p>
    <w:p w:rsidR="00E25AFF" w:rsidP="00E25AFF" w:rsidRDefault="00E25AFF" w14:paraId="1324F1C0" w14:textId="77777777"/>
    <w:p w:rsidRPr="00E25AFF" w:rsidR="0070530E" w:rsidP="00E25AFF" w:rsidRDefault="0070530E" w14:paraId="0DCFA8E3" w14:textId="2961E6B1"/>
    <w:sectPr w:rsidRPr="00E25AFF" w:rsidR="0070530E">
      <w:headerReference w:type="default" r:id="rId10"/>
      <w:footerReference w:type="default" r:id="rId11"/>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EA6" w:rsidRDefault="00523EA6" w14:paraId="75D96269" w14:textId="77777777"/>
  </w:endnote>
  <w:endnote w:type="continuationSeparator" w:id="0">
    <w:p w:rsidR="00523EA6" w:rsidRDefault="00523EA6" w14:paraId="582D4C1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C4340" w:rsidP="00AC4340" w:rsidRDefault="00AC4340" w14:paraId="677467E4" w14:textId="01442766">
    <w:pPr>
      <w:jc w:val="center"/>
    </w:pPr>
    <w:r>
      <w:rPr>
        <w:noProof/>
      </w:rPr>
      <w:drawing>
        <wp:anchor distT="0" distB="0" distL="114300" distR="114300" simplePos="0" relativeHeight="251658240" behindDoc="0" locked="0" layoutInCell="1" allowOverlap="1" wp14:anchorId="3D5CDC1B" wp14:editId="2C9867B7">
          <wp:simplePos x="0" y="0"/>
          <wp:positionH relativeFrom="column">
            <wp:posOffset>1123315</wp:posOffset>
          </wp:positionH>
          <wp:positionV relativeFrom="paragraph">
            <wp:posOffset>153670</wp:posOffset>
          </wp:positionV>
          <wp:extent cx="3542665" cy="170815"/>
          <wp:effectExtent l="0" t="0" r="635" b="635"/>
          <wp:wrapSquare wrapText="bothSides"/>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
                    <a:extLst>
                      <a:ext uri="{28A0092B-C50C-407E-A947-70E740481C1C}">
                        <a14:useLocalDpi xmlns:a14="http://schemas.microsoft.com/office/drawing/2010/main" val="0"/>
                      </a:ext>
                    </a:extLst>
                  </a:blip>
                  <a:srcRect l="38277" t="71284"/>
                  <a:stretch/>
                </pic:blipFill>
                <pic:spPr bwMode="auto">
                  <a:xfrm>
                    <a:off x="0" y="0"/>
                    <a:ext cx="3542665" cy="170815"/>
                  </a:xfrm>
                  <a:prstGeom prst="rect">
                    <a:avLst/>
                  </a:prstGeom>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59264" behindDoc="0" locked="0" layoutInCell="1" allowOverlap="1" wp14:anchorId="37B6E213" wp14:editId="79EDE7B1">
              <wp:simplePos x="0" y="0"/>
              <wp:positionH relativeFrom="column">
                <wp:posOffset>-133985</wp:posOffset>
              </wp:positionH>
              <wp:positionV relativeFrom="paragraph">
                <wp:posOffset>-151130</wp:posOffset>
              </wp:positionV>
              <wp:extent cx="6242050" cy="6350"/>
              <wp:effectExtent l="0" t="0" r="25400" b="31750"/>
              <wp:wrapNone/>
              <wp:docPr id="1695882779" name="Conector recto 3"/>
              <wp:cNvGraphicFramePr/>
              <a:graphic xmlns:a="http://schemas.openxmlformats.org/drawingml/2006/main">
                <a:graphicData uri="http://schemas.microsoft.com/office/word/2010/wordprocessingShape">
                  <wps:wsp>
                    <wps:cNvCnPr/>
                    <wps:spPr>
                      <a:xfrm>
                        <a:off x="0" y="0"/>
                        <a:ext cx="6242050" cy="63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1pt" from="-10.55pt,-11.9pt" to="480.95pt,-11.4pt" w14:anchorId="31774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">
              <v:stroke joinstyle="miter"/>
            </v:line>
          </w:pict>
        </mc:Fallback>
      </mc:AlternateContent>
    </w:r>
    <w:r w:rsidRPr="00AC4340">
      <w:rPr>
        <w:rFonts w:ascii="Bahnschrift" w:hAnsi="Bahnschrift"/>
        <w:sz w:val="16"/>
        <w:szCs w:val="16"/>
      </w:rPr>
      <w:t>Guevara 533</w:t>
    </w:r>
    <w:r>
      <w:rPr>
        <w:rFonts w:ascii="Bahnschrift" w:hAnsi="Bahnschrift"/>
        <w:sz w:val="16"/>
        <w:szCs w:val="16"/>
      </w:rPr>
      <w:t>, Piso 3 - CABA, Argentina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EA6" w:rsidRDefault="00523EA6" w14:paraId="3923783E" w14:textId="77777777"/>
  </w:footnote>
  <w:footnote w:type="continuationSeparator" w:id="0">
    <w:p w:rsidR="00523EA6" w:rsidRDefault="00523EA6" w14:paraId="4F1A570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C4340" w:rsidP="00AC4340" w:rsidRDefault="00AC4340" w14:paraId="7D4707EE" w14:textId="7430BE38">
    <w:pPr>
      <w:pStyle w:val="Encabezado"/>
      <w:jc w:val="right"/>
    </w:pPr>
    <w:r>
      <w:rPr>
        <w:noProof/>
      </w:rPr>
      <w:drawing>
        <wp:inline distT="0" distB="0" distL="0" distR="0" wp14:anchorId="6BB89539" wp14:editId="76F478E4">
          <wp:extent cx="875665" cy="729731"/>
          <wp:effectExtent l="0" t="0" r="635" b="0"/>
          <wp:docPr id="206627848" name="Imagen 1"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t="5856" b="10022"/>
                  <a:stretch/>
                </pic:blipFill>
                <pic:spPr bwMode="auto">
                  <a:xfrm>
                    <a:off x="0" y="0"/>
                    <a:ext cx="883293" cy="736088"/>
                  </a:xfrm>
                  <a:prstGeom prst="rect">
                    <a:avLst/>
                  </a:prstGeom>
                  <a:noFill/>
                  <a:ln>
                    <a:noFill/>
                  </a:ln>
                  <a:extLst>
                    <a:ext uri="{53640926-AAD7-44D8-BBD7-CCE9431645EC}">
                      <a14:shadowObscured xmlns:a14="http://schemas.microsoft.com/office/drawing/2010/main"/>
                    </a:ext>
                  </a:extLst>
                </pic:spPr>
              </pic:pic>
            </a:graphicData>
          </a:graphic>
        </wp:inline>
      </w:drawing>
    </w:r>
  </w:p>
  <w:p w:rsidR="00AC4340" w:rsidRDefault="00AC4340" w14:paraId="70AAF081"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167e8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3425876"/>
    <w:multiLevelType w:val="multilevel"/>
    <w:tmpl w:val="F140B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5C40E32"/>
    <w:multiLevelType w:val="multilevel"/>
    <w:tmpl w:val="9BF8E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3">
    <w:abstractNumId w:val="2"/>
  </w:num>
  <w:num w:numId="1" w16cid:durableId="375469317">
    <w:abstractNumId w:val="1"/>
  </w:num>
  <w:num w:numId="2" w16cid:durableId="116617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F9"/>
    <w:rsid w:val="00053068"/>
    <w:rsid w:val="000A574B"/>
    <w:rsid w:val="001063BA"/>
    <w:rsid w:val="002039A0"/>
    <w:rsid w:val="0021704A"/>
    <w:rsid w:val="00240B36"/>
    <w:rsid w:val="00316A6C"/>
    <w:rsid w:val="00331A6D"/>
    <w:rsid w:val="0038086A"/>
    <w:rsid w:val="00420430"/>
    <w:rsid w:val="00437BB2"/>
    <w:rsid w:val="00477C02"/>
    <w:rsid w:val="004902B8"/>
    <w:rsid w:val="004E6926"/>
    <w:rsid w:val="00507AD6"/>
    <w:rsid w:val="00523EA6"/>
    <w:rsid w:val="005274D0"/>
    <w:rsid w:val="00684144"/>
    <w:rsid w:val="0070530E"/>
    <w:rsid w:val="007A4279"/>
    <w:rsid w:val="00893585"/>
    <w:rsid w:val="00911D25"/>
    <w:rsid w:val="00991C4C"/>
    <w:rsid w:val="00AC4340"/>
    <w:rsid w:val="00AD32C8"/>
    <w:rsid w:val="00AE6DCB"/>
    <w:rsid w:val="00B779E1"/>
    <w:rsid w:val="00C241F9"/>
    <w:rsid w:val="00CD2260"/>
    <w:rsid w:val="00D348DF"/>
    <w:rsid w:val="00D41C98"/>
    <w:rsid w:val="00D46F54"/>
    <w:rsid w:val="00DE6ACB"/>
    <w:rsid w:val="00E25AFF"/>
    <w:rsid w:val="00E55E41"/>
    <w:rsid w:val="00E86820"/>
    <w:rsid w:val="00F26066"/>
    <w:rsid w:val="00F26716"/>
    <w:rsid w:val="00F668AF"/>
    <w:rsid w:val="00FF0A20"/>
    <w:rsid w:val="14AA7CA6"/>
    <w:rsid w:val="3BD9F56E"/>
    <w:rsid w:val="44AC7CC9"/>
    <w:rsid w:val="4DE72508"/>
    <w:rsid w:val="5AA1E4EB"/>
    <w:rsid w:val="5AB875FD"/>
    <w:rsid w:val="792FBF65"/>
    <w:rsid w:val="798835B8"/>
    <w:rsid w:val="7A543D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588F"/>
  <w15:chartTrackingRefBased/>
  <w15:docId w15:val="{A6314F05-9F17-49B7-9A93-0493C7C3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C241F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41F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41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41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41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41F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41F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41F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41F9"/>
    <w:pPr>
      <w:keepNext/>
      <w:keepLines/>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C241F9"/>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C241F9"/>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C241F9"/>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C241F9"/>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C241F9"/>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C241F9"/>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C241F9"/>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C241F9"/>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C241F9"/>
    <w:rPr>
      <w:rFonts w:eastAsiaTheme="majorEastAsia" w:cstheme="majorBidi"/>
      <w:color w:val="272727" w:themeColor="text1" w:themeTint="D8"/>
    </w:rPr>
  </w:style>
  <w:style w:type="paragraph" w:styleId="Ttulo">
    <w:name w:val="Title"/>
    <w:basedOn w:val="Normal"/>
    <w:next w:val="Normal"/>
    <w:link w:val="TtuloCar"/>
    <w:uiPriority w:val="10"/>
    <w:qFormat/>
    <w:rsid w:val="00C241F9"/>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C241F9"/>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C241F9"/>
    <w:pPr>
      <w:numPr>
        <w:ilvl w:val="1"/>
      </w:numPr>
      <w:spacing w:after="160"/>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C241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41F9"/>
    <w:pPr>
      <w:spacing w:before="160" w:after="160"/>
      <w:jc w:val="center"/>
    </w:pPr>
    <w:rPr>
      <w:i/>
      <w:iCs/>
      <w:color w:val="404040" w:themeColor="text1" w:themeTint="BF"/>
    </w:rPr>
  </w:style>
  <w:style w:type="character" w:styleId="CitaCar" w:customStyle="1">
    <w:name w:val="Cita Car"/>
    <w:basedOn w:val="Fuentedeprrafopredeter"/>
    <w:link w:val="Cita"/>
    <w:uiPriority w:val="29"/>
    <w:rsid w:val="00C241F9"/>
    <w:rPr>
      <w:i/>
      <w:iCs/>
      <w:color w:val="404040" w:themeColor="text1" w:themeTint="BF"/>
    </w:rPr>
  </w:style>
  <w:style w:type="paragraph" w:styleId="Prrafodelista">
    <w:name w:val="List Paragraph"/>
    <w:basedOn w:val="Normal"/>
    <w:uiPriority w:val="34"/>
    <w:qFormat/>
    <w:rsid w:val="00C241F9"/>
    <w:pPr>
      <w:ind w:left="720"/>
      <w:contextualSpacing/>
    </w:pPr>
  </w:style>
  <w:style w:type="character" w:styleId="nfasisintenso">
    <w:name w:val="Intense Emphasis"/>
    <w:basedOn w:val="Fuentedeprrafopredeter"/>
    <w:uiPriority w:val="21"/>
    <w:qFormat/>
    <w:rsid w:val="00C241F9"/>
    <w:rPr>
      <w:i/>
      <w:iCs/>
      <w:color w:val="0F4761" w:themeColor="accent1" w:themeShade="BF"/>
    </w:rPr>
  </w:style>
  <w:style w:type="paragraph" w:styleId="Citadestacada">
    <w:name w:val="Intense Quote"/>
    <w:basedOn w:val="Normal"/>
    <w:next w:val="Normal"/>
    <w:link w:val="CitadestacadaCar"/>
    <w:uiPriority w:val="30"/>
    <w:qFormat/>
    <w:rsid w:val="00C241F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C241F9"/>
    <w:rPr>
      <w:i/>
      <w:iCs/>
      <w:color w:val="0F4761" w:themeColor="accent1" w:themeShade="BF"/>
    </w:rPr>
  </w:style>
  <w:style w:type="character" w:styleId="Referenciaintensa">
    <w:name w:val="Intense Reference"/>
    <w:basedOn w:val="Fuentedeprrafopredeter"/>
    <w:uiPriority w:val="32"/>
    <w:qFormat/>
    <w:rsid w:val="00C241F9"/>
    <w:rPr>
      <w:b/>
      <w:bCs/>
      <w:smallCaps/>
      <w:color w:val="0F4761" w:themeColor="accent1" w:themeShade="BF"/>
      <w:spacing w:val="5"/>
    </w:rPr>
  </w:style>
  <w:style w:type="paragraph" w:styleId="NormalWeb">
    <w:name w:val="Normal (Web)"/>
    <w:basedOn w:val="Normal"/>
    <w:uiPriority w:val="99"/>
    <w:semiHidden/>
    <w:unhideWhenUsed/>
    <w:rsid w:val="00C241F9"/>
    <w:pPr>
      <w:spacing w:before="100" w:beforeAutospacing="1" w:after="100" w:afterAutospacing="1"/>
    </w:pPr>
    <w:rPr>
      <w:rFonts w:ascii="Times New Roman" w:hAnsi="Times New Roman" w:eastAsia="Times New Roman" w:cs="Times New Roman"/>
      <w:kern w:val="0"/>
      <w:lang w:eastAsia="es-MX"/>
      <w14:ligatures w14:val="none"/>
    </w:rPr>
  </w:style>
  <w:style w:type="character" w:styleId="Textoennegrita">
    <w:name w:val="Strong"/>
    <w:basedOn w:val="Fuentedeprrafopredeter"/>
    <w:uiPriority w:val="22"/>
    <w:qFormat/>
    <w:rsid w:val="00C241F9"/>
    <w:rPr>
      <w:b/>
      <w:bCs/>
    </w:rPr>
  </w:style>
  <w:style w:type="character" w:styleId="line-clamp-1" w:customStyle="1">
    <w:name w:val="line-clamp-1"/>
    <w:basedOn w:val="Fuentedeprrafopredeter"/>
    <w:rsid w:val="00C241F9"/>
  </w:style>
  <w:style w:type="paragraph" w:styleId="z-Principiodelformulario">
    <w:name w:val="HTML Top of Form"/>
    <w:basedOn w:val="Normal"/>
    <w:next w:val="Normal"/>
    <w:link w:val="z-PrincipiodelformularioCar"/>
    <w:hidden/>
    <w:uiPriority w:val="99"/>
    <w:semiHidden/>
    <w:unhideWhenUsed/>
    <w:rsid w:val="00C241F9"/>
    <w:pPr>
      <w:pBdr>
        <w:bottom w:val="single" w:color="auto" w:sz="6" w:space="1"/>
      </w:pBdr>
      <w:jc w:val="center"/>
    </w:pPr>
    <w:rPr>
      <w:rFonts w:ascii="Arial" w:hAnsi="Arial" w:eastAsia="Times New Roman" w:cs="Arial"/>
      <w:vanish/>
      <w:kern w:val="0"/>
      <w:sz w:val="16"/>
      <w:szCs w:val="16"/>
      <w:lang w:eastAsia="es-MX"/>
      <w14:ligatures w14:val="none"/>
    </w:rPr>
  </w:style>
  <w:style w:type="character" w:styleId="z-PrincipiodelformularioCar" w:customStyle="1">
    <w:name w:val="z-Principio del formulario Car"/>
    <w:basedOn w:val="Fuentedeprrafopredeter"/>
    <w:link w:val="z-Principiodelformulario"/>
    <w:uiPriority w:val="99"/>
    <w:semiHidden/>
    <w:rsid w:val="00C241F9"/>
    <w:rPr>
      <w:rFonts w:ascii="Arial" w:hAnsi="Arial" w:eastAsia="Times New Roman" w:cs="Arial"/>
      <w:vanish/>
      <w:kern w:val="0"/>
      <w:sz w:val="16"/>
      <w:szCs w:val="16"/>
      <w:lang w:eastAsia="es-MX"/>
      <w14:ligatures w14:val="none"/>
    </w:rPr>
  </w:style>
  <w:style w:type="paragraph" w:styleId="z-Finaldelformulario">
    <w:name w:val="HTML Bottom of Form"/>
    <w:basedOn w:val="Normal"/>
    <w:next w:val="Normal"/>
    <w:link w:val="z-FinaldelformularioCar"/>
    <w:hidden/>
    <w:uiPriority w:val="99"/>
    <w:semiHidden/>
    <w:unhideWhenUsed/>
    <w:rsid w:val="00C241F9"/>
    <w:pPr>
      <w:pBdr>
        <w:top w:val="single" w:color="auto" w:sz="6" w:space="1"/>
      </w:pBdr>
      <w:jc w:val="center"/>
    </w:pPr>
    <w:rPr>
      <w:rFonts w:ascii="Arial" w:hAnsi="Arial" w:eastAsia="Times New Roman" w:cs="Arial"/>
      <w:vanish/>
      <w:kern w:val="0"/>
      <w:sz w:val="16"/>
      <w:szCs w:val="16"/>
      <w:lang w:eastAsia="es-MX"/>
      <w14:ligatures w14:val="none"/>
    </w:rPr>
  </w:style>
  <w:style w:type="character" w:styleId="z-FinaldelformularioCar" w:customStyle="1">
    <w:name w:val="z-Final del formulario Car"/>
    <w:basedOn w:val="Fuentedeprrafopredeter"/>
    <w:link w:val="z-Finaldelformulario"/>
    <w:uiPriority w:val="99"/>
    <w:semiHidden/>
    <w:rsid w:val="00C241F9"/>
    <w:rPr>
      <w:rFonts w:ascii="Arial" w:hAnsi="Arial" w:eastAsia="Times New Roman" w:cs="Arial"/>
      <w:vanish/>
      <w:kern w:val="0"/>
      <w:sz w:val="16"/>
      <w:szCs w:val="16"/>
      <w:lang w:eastAsia="es-MX"/>
      <w14:ligatures w14:val="none"/>
    </w:rPr>
  </w:style>
  <w:style w:type="paragraph" w:styleId="Encabezado">
    <w:name w:val="header"/>
    <w:basedOn w:val="Normal"/>
    <w:link w:val="EncabezadoCar"/>
    <w:uiPriority w:val="99"/>
    <w:unhideWhenUsed/>
    <w:rsid w:val="00B779E1"/>
    <w:pPr>
      <w:tabs>
        <w:tab w:val="center" w:pos="4252"/>
        <w:tab w:val="right" w:pos="8504"/>
      </w:tabs>
    </w:pPr>
  </w:style>
  <w:style w:type="character" w:styleId="EncabezadoCar" w:customStyle="1">
    <w:name w:val="Encabezado Car"/>
    <w:basedOn w:val="Fuentedeprrafopredeter"/>
    <w:link w:val="Encabezado"/>
    <w:uiPriority w:val="99"/>
    <w:rsid w:val="00B779E1"/>
  </w:style>
  <w:style w:type="paragraph" w:styleId="Piedepgina">
    <w:name w:val="footer"/>
    <w:basedOn w:val="Normal"/>
    <w:link w:val="PiedepginaCar"/>
    <w:uiPriority w:val="99"/>
    <w:unhideWhenUsed/>
    <w:rsid w:val="00B779E1"/>
    <w:pPr>
      <w:tabs>
        <w:tab w:val="center" w:pos="4252"/>
        <w:tab w:val="right" w:pos="8504"/>
      </w:tabs>
    </w:pPr>
  </w:style>
  <w:style w:type="character" w:styleId="PiedepginaCar" w:customStyle="1">
    <w:name w:val="Pie de página Car"/>
    <w:basedOn w:val="Fuentedeprrafopredeter"/>
    <w:link w:val="Piedepgina"/>
    <w:uiPriority w:val="99"/>
    <w:rsid w:val="00B779E1"/>
  </w:style>
  <w:style w:type="character" w:styleId="Hipervnculo">
    <w:name w:val="Hyperlink"/>
    <w:basedOn w:val="Fuentedeprrafopredeter"/>
    <w:uiPriority w:val="99"/>
    <w:unhideWhenUsed/>
    <w:rsid w:val="007A4279"/>
    <w:rPr>
      <w:color w:val="467886" w:themeColor="hyperlink"/>
      <w:u w:val="single"/>
    </w:rPr>
  </w:style>
  <w:style w:type="character" w:styleId="Mencinsinresolver">
    <w:name w:val="Unresolved Mention"/>
    <w:basedOn w:val="Fuentedeprrafopredeter"/>
    <w:uiPriority w:val="99"/>
    <w:semiHidden/>
    <w:unhideWhenUsed/>
    <w:rsid w:val="007A4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05569">
      <w:bodyDiv w:val="1"/>
      <w:marLeft w:val="0"/>
      <w:marRight w:val="0"/>
      <w:marTop w:val="0"/>
      <w:marBottom w:val="0"/>
      <w:divBdr>
        <w:top w:val="none" w:sz="0" w:space="0" w:color="auto"/>
        <w:left w:val="none" w:sz="0" w:space="0" w:color="auto"/>
        <w:bottom w:val="none" w:sz="0" w:space="0" w:color="auto"/>
        <w:right w:val="none" w:sz="0" w:space="0" w:color="auto"/>
      </w:divBdr>
      <w:divsChild>
        <w:div w:id="797990468">
          <w:marLeft w:val="0"/>
          <w:marRight w:val="0"/>
          <w:marTop w:val="0"/>
          <w:marBottom w:val="160"/>
          <w:divBdr>
            <w:top w:val="none" w:sz="0" w:space="0" w:color="auto"/>
            <w:left w:val="none" w:sz="0" w:space="0" w:color="auto"/>
            <w:bottom w:val="none" w:sz="0" w:space="0" w:color="auto"/>
            <w:right w:val="none" w:sz="0" w:space="0" w:color="auto"/>
          </w:divBdr>
        </w:div>
        <w:div w:id="1040322535">
          <w:marLeft w:val="0"/>
          <w:marRight w:val="0"/>
          <w:marTop w:val="0"/>
          <w:marBottom w:val="160"/>
          <w:divBdr>
            <w:top w:val="none" w:sz="0" w:space="0" w:color="auto"/>
            <w:left w:val="none" w:sz="0" w:space="0" w:color="auto"/>
            <w:bottom w:val="none" w:sz="0" w:space="0" w:color="auto"/>
            <w:right w:val="none" w:sz="0" w:space="0" w:color="auto"/>
          </w:divBdr>
        </w:div>
        <w:div w:id="2044477469">
          <w:marLeft w:val="0"/>
          <w:marRight w:val="0"/>
          <w:marTop w:val="0"/>
          <w:marBottom w:val="160"/>
          <w:divBdr>
            <w:top w:val="none" w:sz="0" w:space="0" w:color="auto"/>
            <w:left w:val="none" w:sz="0" w:space="0" w:color="auto"/>
            <w:bottom w:val="none" w:sz="0" w:space="0" w:color="auto"/>
            <w:right w:val="none" w:sz="0" w:space="0" w:color="auto"/>
          </w:divBdr>
        </w:div>
      </w:divsChild>
    </w:div>
    <w:div w:id="538788751">
      <w:bodyDiv w:val="1"/>
      <w:marLeft w:val="0"/>
      <w:marRight w:val="0"/>
      <w:marTop w:val="0"/>
      <w:marBottom w:val="0"/>
      <w:divBdr>
        <w:top w:val="none" w:sz="0" w:space="0" w:color="auto"/>
        <w:left w:val="none" w:sz="0" w:space="0" w:color="auto"/>
        <w:bottom w:val="none" w:sz="0" w:space="0" w:color="auto"/>
        <w:right w:val="none" w:sz="0" w:space="0" w:color="auto"/>
      </w:divBdr>
      <w:divsChild>
        <w:div w:id="1337151704">
          <w:marLeft w:val="0"/>
          <w:marRight w:val="0"/>
          <w:marTop w:val="0"/>
          <w:marBottom w:val="160"/>
          <w:divBdr>
            <w:top w:val="none" w:sz="0" w:space="0" w:color="auto"/>
            <w:left w:val="none" w:sz="0" w:space="0" w:color="auto"/>
            <w:bottom w:val="none" w:sz="0" w:space="0" w:color="auto"/>
            <w:right w:val="none" w:sz="0" w:space="0" w:color="auto"/>
          </w:divBdr>
        </w:div>
        <w:div w:id="1962878851">
          <w:marLeft w:val="0"/>
          <w:marRight w:val="0"/>
          <w:marTop w:val="0"/>
          <w:marBottom w:val="160"/>
          <w:divBdr>
            <w:top w:val="none" w:sz="0" w:space="0" w:color="auto"/>
            <w:left w:val="none" w:sz="0" w:space="0" w:color="auto"/>
            <w:bottom w:val="none" w:sz="0" w:space="0" w:color="auto"/>
            <w:right w:val="none" w:sz="0" w:space="0" w:color="auto"/>
          </w:divBdr>
        </w:div>
        <w:div w:id="2110469834">
          <w:marLeft w:val="0"/>
          <w:marRight w:val="0"/>
          <w:marTop w:val="0"/>
          <w:marBottom w:val="160"/>
          <w:divBdr>
            <w:top w:val="none" w:sz="0" w:space="0" w:color="auto"/>
            <w:left w:val="none" w:sz="0" w:space="0" w:color="auto"/>
            <w:bottom w:val="none" w:sz="0" w:space="0" w:color="auto"/>
            <w:right w:val="none" w:sz="0" w:space="0" w:color="auto"/>
          </w:divBdr>
        </w:div>
      </w:divsChild>
    </w:div>
    <w:div w:id="1361318421">
      <w:bodyDiv w:val="1"/>
      <w:marLeft w:val="0"/>
      <w:marRight w:val="0"/>
      <w:marTop w:val="0"/>
      <w:marBottom w:val="0"/>
      <w:divBdr>
        <w:top w:val="none" w:sz="0" w:space="0" w:color="auto"/>
        <w:left w:val="none" w:sz="0" w:space="0" w:color="auto"/>
        <w:bottom w:val="none" w:sz="0" w:space="0" w:color="auto"/>
        <w:right w:val="none" w:sz="0" w:space="0" w:color="auto"/>
      </w:divBdr>
      <w:divsChild>
        <w:div w:id="715541514">
          <w:marLeft w:val="0"/>
          <w:marRight w:val="0"/>
          <w:marTop w:val="0"/>
          <w:marBottom w:val="0"/>
          <w:divBdr>
            <w:top w:val="none" w:sz="0" w:space="0" w:color="auto"/>
            <w:left w:val="none" w:sz="0" w:space="0" w:color="auto"/>
            <w:bottom w:val="none" w:sz="0" w:space="0" w:color="auto"/>
            <w:right w:val="none" w:sz="0" w:space="0" w:color="auto"/>
          </w:divBdr>
          <w:divsChild>
            <w:div w:id="1344481264">
              <w:marLeft w:val="0"/>
              <w:marRight w:val="0"/>
              <w:marTop w:val="0"/>
              <w:marBottom w:val="0"/>
              <w:divBdr>
                <w:top w:val="none" w:sz="0" w:space="0" w:color="auto"/>
                <w:left w:val="none" w:sz="0" w:space="0" w:color="auto"/>
                <w:bottom w:val="none" w:sz="0" w:space="0" w:color="auto"/>
                <w:right w:val="none" w:sz="0" w:space="0" w:color="auto"/>
              </w:divBdr>
              <w:divsChild>
                <w:div w:id="2143766452">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0"/>
                      <w:divBdr>
                        <w:top w:val="none" w:sz="0" w:space="0" w:color="auto"/>
                        <w:left w:val="none" w:sz="0" w:space="0" w:color="auto"/>
                        <w:bottom w:val="none" w:sz="0" w:space="0" w:color="auto"/>
                        <w:right w:val="none" w:sz="0" w:space="0" w:color="auto"/>
                      </w:divBdr>
                      <w:divsChild>
                        <w:div w:id="1115171166">
                          <w:marLeft w:val="0"/>
                          <w:marRight w:val="0"/>
                          <w:marTop w:val="0"/>
                          <w:marBottom w:val="0"/>
                          <w:divBdr>
                            <w:top w:val="none" w:sz="0" w:space="0" w:color="auto"/>
                            <w:left w:val="none" w:sz="0" w:space="0" w:color="auto"/>
                            <w:bottom w:val="none" w:sz="0" w:space="0" w:color="auto"/>
                            <w:right w:val="none" w:sz="0" w:space="0" w:color="auto"/>
                          </w:divBdr>
                          <w:divsChild>
                            <w:div w:id="1365712266">
                              <w:marLeft w:val="0"/>
                              <w:marRight w:val="0"/>
                              <w:marTop w:val="0"/>
                              <w:marBottom w:val="0"/>
                              <w:divBdr>
                                <w:top w:val="none" w:sz="0" w:space="0" w:color="auto"/>
                                <w:left w:val="none" w:sz="0" w:space="0" w:color="auto"/>
                                <w:bottom w:val="none" w:sz="0" w:space="0" w:color="auto"/>
                                <w:right w:val="none" w:sz="0" w:space="0" w:color="auto"/>
                              </w:divBdr>
                              <w:divsChild>
                                <w:div w:id="711149305">
                                  <w:marLeft w:val="0"/>
                                  <w:marRight w:val="0"/>
                                  <w:marTop w:val="0"/>
                                  <w:marBottom w:val="0"/>
                                  <w:divBdr>
                                    <w:top w:val="none" w:sz="0" w:space="0" w:color="auto"/>
                                    <w:left w:val="none" w:sz="0" w:space="0" w:color="auto"/>
                                    <w:bottom w:val="none" w:sz="0" w:space="0" w:color="auto"/>
                                    <w:right w:val="none" w:sz="0" w:space="0" w:color="auto"/>
                                  </w:divBdr>
                                  <w:divsChild>
                                    <w:div w:id="1634216444">
                                      <w:marLeft w:val="0"/>
                                      <w:marRight w:val="0"/>
                                      <w:marTop w:val="0"/>
                                      <w:marBottom w:val="0"/>
                                      <w:divBdr>
                                        <w:top w:val="none" w:sz="0" w:space="0" w:color="auto"/>
                                        <w:left w:val="none" w:sz="0" w:space="0" w:color="auto"/>
                                        <w:bottom w:val="none" w:sz="0" w:space="0" w:color="auto"/>
                                        <w:right w:val="none" w:sz="0" w:space="0" w:color="auto"/>
                                      </w:divBdr>
                                      <w:divsChild>
                                        <w:div w:id="102652957">
                                          <w:marLeft w:val="0"/>
                                          <w:marRight w:val="0"/>
                                          <w:marTop w:val="0"/>
                                          <w:marBottom w:val="0"/>
                                          <w:divBdr>
                                            <w:top w:val="none" w:sz="0" w:space="0" w:color="auto"/>
                                            <w:left w:val="none" w:sz="0" w:space="0" w:color="auto"/>
                                            <w:bottom w:val="none" w:sz="0" w:space="0" w:color="auto"/>
                                            <w:right w:val="none" w:sz="0" w:space="0" w:color="auto"/>
                                          </w:divBdr>
                                          <w:divsChild>
                                            <w:div w:id="712391317">
                                              <w:marLeft w:val="0"/>
                                              <w:marRight w:val="0"/>
                                              <w:marTop w:val="0"/>
                                              <w:marBottom w:val="0"/>
                                              <w:divBdr>
                                                <w:top w:val="none" w:sz="0" w:space="0" w:color="auto"/>
                                                <w:left w:val="none" w:sz="0" w:space="0" w:color="auto"/>
                                                <w:bottom w:val="none" w:sz="0" w:space="0" w:color="auto"/>
                                                <w:right w:val="none" w:sz="0" w:space="0" w:color="auto"/>
                                              </w:divBdr>
                                              <w:divsChild>
                                                <w:div w:id="501892562">
                                                  <w:marLeft w:val="0"/>
                                                  <w:marRight w:val="0"/>
                                                  <w:marTop w:val="0"/>
                                                  <w:marBottom w:val="0"/>
                                                  <w:divBdr>
                                                    <w:top w:val="none" w:sz="0" w:space="0" w:color="auto"/>
                                                    <w:left w:val="none" w:sz="0" w:space="0" w:color="auto"/>
                                                    <w:bottom w:val="none" w:sz="0" w:space="0" w:color="auto"/>
                                                    <w:right w:val="none" w:sz="0" w:space="0" w:color="auto"/>
                                                  </w:divBdr>
                                                  <w:divsChild>
                                                    <w:div w:id="853149911">
                                                      <w:marLeft w:val="0"/>
                                                      <w:marRight w:val="0"/>
                                                      <w:marTop w:val="0"/>
                                                      <w:marBottom w:val="0"/>
                                                      <w:divBdr>
                                                        <w:top w:val="none" w:sz="0" w:space="0" w:color="auto"/>
                                                        <w:left w:val="none" w:sz="0" w:space="0" w:color="auto"/>
                                                        <w:bottom w:val="none" w:sz="0" w:space="0" w:color="auto"/>
                                                        <w:right w:val="none" w:sz="0" w:space="0" w:color="auto"/>
                                                      </w:divBdr>
                                                      <w:divsChild>
                                                        <w:div w:id="1328436304">
                                                          <w:marLeft w:val="0"/>
                                                          <w:marRight w:val="0"/>
                                                          <w:marTop w:val="0"/>
                                                          <w:marBottom w:val="0"/>
                                                          <w:divBdr>
                                                            <w:top w:val="none" w:sz="0" w:space="0" w:color="auto"/>
                                                            <w:left w:val="none" w:sz="0" w:space="0" w:color="auto"/>
                                                            <w:bottom w:val="none" w:sz="0" w:space="0" w:color="auto"/>
                                                            <w:right w:val="none" w:sz="0" w:space="0" w:color="auto"/>
                                                          </w:divBdr>
                                                          <w:divsChild>
                                                            <w:div w:id="5823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8228">
                                                  <w:marLeft w:val="0"/>
                                                  <w:marRight w:val="0"/>
                                                  <w:marTop w:val="0"/>
                                                  <w:marBottom w:val="0"/>
                                                  <w:divBdr>
                                                    <w:top w:val="none" w:sz="0" w:space="0" w:color="auto"/>
                                                    <w:left w:val="none" w:sz="0" w:space="0" w:color="auto"/>
                                                    <w:bottom w:val="none" w:sz="0" w:space="0" w:color="auto"/>
                                                    <w:right w:val="none" w:sz="0" w:space="0" w:color="auto"/>
                                                  </w:divBdr>
                                                  <w:divsChild>
                                                    <w:div w:id="270163501">
                                                      <w:marLeft w:val="0"/>
                                                      <w:marRight w:val="0"/>
                                                      <w:marTop w:val="0"/>
                                                      <w:marBottom w:val="0"/>
                                                      <w:divBdr>
                                                        <w:top w:val="none" w:sz="0" w:space="0" w:color="auto"/>
                                                        <w:left w:val="none" w:sz="0" w:space="0" w:color="auto"/>
                                                        <w:bottom w:val="none" w:sz="0" w:space="0" w:color="auto"/>
                                                        <w:right w:val="none" w:sz="0" w:space="0" w:color="auto"/>
                                                      </w:divBdr>
                                                      <w:divsChild>
                                                        <w:div w:id="205921452">
                                                          <w:marLeft w:val="0"/>
                                                          <w:marRight w:val="0"/>
                                                          <w:marTop w:val="0"/>
                                                          <w:marBottom w:val="0"/>
                                                          <w:divBdr>
                                                            <w:top w:val="none" w:sz="0" w:space="0" w:color="auto"/>
                                                            <w:left w:val="none" w:sz="0" w:space="0" w:color="auto"/>
                                                            <w:bottom w:val="none" w:sz="0" w:space="0" w:color="auto"/>
                                                            <w:right w:val="none" w:sz="0" w:space="0" w:color="auto"/>
                                                          </w:divBdr>
                                                          <w:divsChild>
                                                            <w:div w:id="6285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2988968">
          <w:marLeft w:val="0"/>
          <w:marRight w:val="0"/>
          <w:marTop w:val="0"/>
          <w:marBottom w:val="0"/>
          <w:divBdr>
            <w:top w:val="none" w:sz="0" w:space="0" w:color="auto"/>
            <w:left w:val="none" w:sz="0" w:space="0" w:color="auto"/>
            <w:bottom w:val="none" w:sz="0" w:space="0" w:color="auto"/>
            <w:right w:val="none" w:sz="0" w:space="0" w:color="auto"/>
          </w:divBdr>
          <w:divsChild>
            <w:div w:id="177160508">
              <w:marLeft w:val="0"/>
              <w:marRight w:val="0"/>
              <w:marTop w:val="0"/>
              <w:marBottom w:val="0"/>
              <w:divBdr>
                <w:top w:val="none" w:sz="0" w:space="0" w:color="auto"/>
                <w:left w:val="none" w:sz="0" w:space="0" w:color="auto"/>
                <w:bottom w:val="none" w:sz="0" w:space="0" w:color="auto"/>
                <w:right w:val="none" w:sz="0" w:space="0" w:color="auto"/>
              </w:divBdr>
              <w:divsChild>
                <w:div w:id="89420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98017">
      <w:bodyDiv w:val="1"/>
      <w:marLeft w:val="0"/>
      <w:marRight w:val="0"/>
      <w:marTop w:val="0"/>
      <w:marBottom w:val="0"/>
      <w:divBdr>
        <w:top w:val="none" w:sz="0" w:space="0" w:color="auto"/>
        <w:left w:val="none" w:sz="0" w:space="0" w:color="auto"/>
        <w:bottom w:val="none" w:sz="0" w:space="0" w:color="auto"/>
        <w:right w:val="none" w:sz="0" w:space="0" w:color="auto"/>
      </w:divBdr>
      <w:divsChild>
        <w:div w:id="584531119">
          <w:marLeft w:val="0"/>
          <w:marRight w:val="0"/>
          <w:marTop w:val="0"/>
          <w:marBottom w:val="0"/>
          <w:divBdr>
            <w:top w:val="none" w:sz="0" w:space="0" w:color="auto"/>
            <w:left w:val="none" w:sz="0" w:space="0" w:color="auto"/>
            <w:bottom w:val="none" w:sz="0" w:space="0" w:color="auto"/>
            <w:right w:val="none" w:sz="0" w:space="0" w:color="auto"/>
          </w:divBdr>
          <w:divsChild>
            <w:div w:id="1353723274">
              <w:marLeft w:val="0"/>
              <w:marRight w:val="0"/>
              <w:marTop w:val="0"/>
              <w:marBottom w:val="0"/>
              <w:divBdr>
                <w:top w:val="none" w:sz="0" w:space="0" w:color="auto"/>
                <w:left w:val="none" w:sz="0" w:space="0" w:color="auto"/>
                <w:bottom w:val="none" w:sz="0" w:space="0" w:color="auto"/>
                <w:right w:val="none" w:sz="0" w:space="0" w:color="auto"/>
              </w:divBdr>
              <w:divsChild>
                <w:div w:id="1606497142">
                  <w:marLeft w:val="0"/>
                  <w:marRight w:val="0"/>
                  <w:marTop w:val="0"/>
                  <w:marBottom w:val="0"/>
                  <w:divBdr>
                    <w:top w:val="none" w:sz="0" w:space="0" w:color="auto"/>
                    <w:left w:val="none" w:sz="0" w:space="0" w:color="auto"/>
                    <w:bottom w:val="none" w:sz="0" w:space="0" w:color="auto"/>
                    <w:right w:val="none" w:sz="0" w:space="0" w:color="auto"/>
                  </w:divBdr>
                  <w:divsChild>
                    <w:div w:id="912282108">
                      <w:marLeft w:val="0"/>
                      <w:marRight w:val="0"/>
                      <w:marTop w:val="0"/>
                      <w:marBottom w:val="0"/>
                      <w:divBdr>
                        <w:top w:val="none" w:sz="0" w:space="0" w:color="auto"/>
                        <w:left w:val="none" w:sz="0" w:space="0" w:color="auto"/>
                        <w:bottom w:val="none" w:sz="0" w:space="0" w:color="auto"/>
                        <w:right w:val="none" w:sz="0" w:space="0" w:color="auto"/>
                      </w:divBdr>
                      <w:divsChild>
                        <w:div w:id="250085531">
                          <w:marLeft w:val="0"/>
                          <w:marRight w:val="0"/>
                          <w:marTop w:val="0"/>
                          <w:marBottom w:val="0"/>
                          <w:divBdr>
                            <w:top w:val="none" w:sz="0" w:space="0" w:color="auto"/>
                            <w:left w:val="none" w:sz="0" w:space="0" w:color="auto"/>
                            <w:bottom w:val="none" w:sz="0" w:space="0" w:color="auto"/>
                            <w:right w:val="none" w:sz="0" w:space="0" w:color="auto"/>
                          </w:divBdr>
                          <w:divsChild>
                            <w:div w:id="756367114">
                              <w:marLeft w:val="0"/>
                              <w:marRight w:val="0"/>
                              <w:marTop w:val="0"/>
                              <w:marBottom w:val="0"/>
                              <w:divBdr>
                                <w:top w:val="none" w:sz="0" w:space="0" w:color="auto"/>
                                <w:left w:val="none" w:sz="0" w:space="0" w:color="auto"/>
                                <w:bottom w:val="none" w:sz="0" w:space="0" w:color="auto"/>
                                <w:right w:val="none" w:sz="0" w:space="0" w:color="auto"/>
                              </w:divBdr>
                              <w:divsChild>
                                <w:div w:id="136581239">
                                  <w:marLeft w:val="0"/>
                                  <w:marRight w:val="0"/>
                                  <w:marTop w:val="0"/>
                                  <w:marBottom w:val="0"/>
                                  <w:divBdr>
                                    <w:top w:val="none" w:sz="0" w:space="0" w:color="auto"/>
                                    <w:left w:val="none" w:sz="0" w:space="0" w:color="auto"/>
                                    <w:bottom w:val="none" w:sz="0" w:space="0" w:color="auto"/>
                                    <w:right w:val="none" w:sz="0" w:space="0" w:color="auto"/>
                                  </w:divBdr>
                                  <w:divsChild>
                                    <w:div w:id="1813979479">
                                      <w:marLeft w:val="0"/>
                                      <w:marRight w:val="0"/>
                                      <w:marTop w:val="0"/>
                                      <w:marBottom w:val="0"/>
                                      <w:divBdr>
                                        <w:top w:val="none" w:sz="0" w:space="0" w:color="auto"/>
                                        <w:left w:val="none" w:sz="0" w:space="0" w:color="auto"/>
                                        <w:bottom w:val="none" w:sz="0" w:space="0" w:color="auto"/>
                                        <w:right w:val="none" w:sz="0" w:space="0" w:color="auto"/>
                                      </w:divBdr>
                                      <w:divsChild>
                                        <w:div w:id="1167016370">
                                          <w:marLeft w:val="0"/>
                                          <w:marRight w:val="0"/>
                                          <w:marTop w:val="0"/>
                                          <w:marBottom w:val="0"/>
                                          <w:divBdr>
                                            <w:top w:val="none" w:sz="0" w:space="0" w:color="auto"/>
                                            <w:left w:val="none" w:sz="0" w:space="0" w:color="auto"/>
                                            <w:bottom w:val="none" w:sz="0" w:space="0" w:color="auto"/>
                                            <w:right w:val="none" w:sz="0" w:space="0" w:color="auto"/>
                                          </w:divBdr>
                                          <w:divsChild>
                                            <w:div w:id="329060825">
                                              <w:marLeft w:val="0"/>
                                              <w:marRight w:val="0"/>
                                              <w:marTop w:val="0"/>
                                              <w:marBottom w:val="0"/>
                                              <w:divBdr>
                                                <w:top w:val="none" w:sz="0" w:space="0" w:color="auto"/>
                                                <w:left w:val="none" w:sz="0" w:space="0" w:color="auto"/>
                                                <w:bottom w:val="none" w:sz="0" w:space="0" w:color="auto"/>
                                                <w:right w:val="none" w:sz="0" w:space="0" w:color="auto"/>
                                              </w:divBdr>
                                              <w:divsChild>
                                                <w:div w:id="1261796021">
                                                  <w:marLeft w:val="0"/>
                                                  <w:marRight w:val="0"/>
                                                  <w:marTop w:val="0"/>
                                                  <w:marBottom w:val="0"/>
                                                  <w:divBdr>
                                                    <w:top w:val="none" w:sz="0" w:space="0" w:color="auto"/>
                                                    <w:left w:val="none" w:sz="0" w:space="0" w:color="auto"/>
                                                    <w:bottom w:val="none" w:sz="0" w:space="0" w:color="auto"/>
                                                    <w:right w:val="none" w:sz="0" w:space="0" w:color="auto"/>
                                                  </w:divBdr>
                                                  <w:divsChild>
                                                    <w:div w:id="1435831232">
                                                      <w:marLeft w:val="0"/>
                                                      <w:marRight w:val="0"/>
                                                      <w:marTop w:val="0"/>
                                                      <w:marBottom w:val="0"/>
                                                      <w:divBdr>
                                                        <w:top w:val="none" w:sz="0" w:space="0" w:color="auto"/>
                                                        <w:left w:val="none" w:sz="0" w:space="0" w:color="auto"/>
                                                        <w:bottom w:val="none" w:sz="0" w:space="0" w:color="auto"/>
                                                        <w:right w:val="none" w:sz="0" w:space="0" w:color="auto"/>
                                                      </w:divBdr>
                                                      <w:divsChild>
                                                        <w:div w:id="742996675">
                                                          <w:marLeft w:val="0"/>
                                                          <w:marRight w:val="0"/>
                                                          <w:marTop w:val="0"/>
                                                          <w:marBottom w:val="0"/>
                                                          <w:divBdr>
                                                            <w:top w:val="none" w:sz="0" w:space="0" w:color="auto"/>
                                                            <w:left w:val="none" w:sz="0" w:space="0" w:color="auto"/>
                                                            <w:bottom w:val="none" w:sz="0" w:space="0" w:color="auto"/>
                                                            <w:right w:val="none" w:sz="0" w:space="0" w:color="auto"/>
                                                          </w:divBdr>
                                                          <w:divsChild>
                                                            <w:div w:id="192468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22550">
                                                  <w:marLeft w:val="0"/>
                                                  <w:marRight w:val="0"/>
                                                  <w:marTop w:val="0"/>
                                                  <w:marBottom w:val="0"/>
                                                  <w:divBdr>
                                                    <w:top w:val="none" w:sz="0" w:space="0" w:color="auto"/>
                                                    <w:left w:val="none" w:sz="0" w:space="0" w:color="auto"/>
                                                    <w:bottom w:val="none" w:sz="0" w:space="0" w:color="auto"/>
                                                    <w:right w:val="none" w:sz="0" w:space="0" w:color="auto"/>
                                                  </w:divBdr>
                                                  <w:divsChild>
                                                    <w:div w:id="371347928">
                                                      <w:marLeft w:val="0"/>
                                                      <w:marRight w:val="0"/>
                                                      <w:marTop w:val="0"/>
                                                      <w:marBottom w:val="0"/>
                                                      <w:divBdr>
                                                        <w:top w:val="none" w:sz="0" w:space="0" w:color="auto"/>
                                                        <w:left w:val="none" w:sz="0" w:space="0" w:color="auto"/>
                                                        <w:bottom w:val="none" w:sz="0" w:space="0" w:color="auto"/>
                                                        <w:right w:val="none" w:sz="0" w:space="0" w:color="auto"/>
                                                      </w:divBdr>
                                                      <w:divsChild>
                                                        <w:div w:id="1488130029">
                                                          <w:marLeft w:val="0"/>
                                                          <w:marRight w:val="0"/>
                                                          <w:marTop w:val="0"/>
                                                          <w:marBottom w:val="0"/>
                                                          <w:divBdr>
                                                            <w:top w:val="none" w:sz="0" w:space="0" w:color="auto"/>
                                                            <w:left w:val="none" w:sz="0" w:space="0" w:color="auto"/>
                                                            <w:bottom w:val="none" w:sz="0" w:space="0" w:color="auto"/>
                                                            <w:right w:val="none" w:sz="0" w:space="0" w:color="auto"/>
                                                          </w:divBdr>
                                                          <w:divsChild>
                                                            <w:div w:id="9527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3830861">
          <w:marLeft w:val="0"/>
          <w:marRight w:val="0"/>
          <w:marTop w:val="0"/>
          <w:marBottom w:val="0"/>
          <w:divBdr>
            <w:top w:val="none" w:sz="0" w:space="0" w:color="auto"/>
            <w:left w:val="none" w:sz="0" w:space="0" w:color="auto"/>
            <w:bottom w:val="none" w:sz="0" w:space="0" w:color="auto"/>
            <w:right w:val="none" w:sz="0" w:space="0" w:color="auto"/>
          </w:divBdr>
          <w:divsChild>
            <w:div w:id="1045256461">
              <w:marLeft w:val="0"/>
              <w:marRight w:val="0"/>
              <w:marTop w:val="0"/>
              <w:marBottom w:val="0"/>
              <w:divBdr>
                <w:top w:val="none" w:sz="0" w:space="0" w:color="auto"/>
                <w:left w:val="none" w:sz="0" w:space="0" w:color="auto"/>
                <w:bottom w:val="none" w:sz="0" w:space="0" w:color="auto"/>
                <w:right w:val="none" w:sz="0" w:space="0" w:color="auto"/>
              </w:divBdr>
            </w:div>
            <w:div w:id="1085878874">
              <w:marLeft w:val="0"/>
              <w:marRight w:val="0"/>
              <w:marTop w:val="0"/>
              <w:marBottom w:val="0"/>
              <w:divBdr>
                <w:top w:val="none" w:sz="0" w:space="0" w:color="auto"/>
                <w:left w:val="none" w:sz="0" w:space="0" w:color="auto"/>
                <w:bottom w:val="none" w:sz="0" w:space="0" w:color="auto"/>
                <w:right w:val="none" w:sz="0" w:space="0" w:color="auto"/>
              </w:divBdr>
              <w:divsChild>
                <w:div w:id="4328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algrain@redbda.org.ar"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nhinsch@redbda.org.ar" TargetMode="External" Id="rId9" /><Relationship Type="http://schemas.openxmlformats.org/officeDocument/2006/relationships/customXml" Target="../customXml/item2.xml" Id="rId14" /><Relationship Type="http://schemas.openxmlformats.org/officeDocument/2006/relationships/image" Target="/media/image3.png" Id="rId2000462235"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FCF225C0991274E8E753AF49E114902" ma:contentTypeVersion="20" ma:contentTypeDescription="Crear nuevo documento." ma:contentTypeScope="" ma:versionID="2c9ceb884f7a6d6e0d7cf156d78d3640">
  <xsd:schema xmlns:xsd="http://www.w3.org/2001/XMLSchema" xmlns:xs="http://www.w3.org/2001/XMLSchema" xmlns:p="http://schemas.microsoft.com/office/2006/metadata/properties" xmlns:ns2="3d4a4384-9b73-4e75-96d2-35037f1e5481" xmlns:ns3="1f3b5077-2744-4032-8977-aa4223d414ac" targetNamespace="http://schemas.microsoft.com/office/2006/metadata/properties" ma:root="true" ma:fieldsID="212b1848e488b672ad41d7874e0a58fc" ns2:_="" ns3:_="">
    <xsd:import namespace="3d4a4384-9b73-4e75-96d2-35037f1e5481"/>
    <xsd:import namespace="1f3b5077-2744-4032-8977-aa4223d414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a4384-9b73-4e75-96d2-35037f1e5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39b1594a-7b8a-43ad-af45-77b2de839ae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Estado de aprobación" ma:internalName="Estado_x0020_de_x0020_aprobaci_x00f3_n">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b5077-2744-4032-8977-aa4223d414ac"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816125c-62b9-42ef-bb7a-beceac392f6d}" ma:internalName="TaxCatchAll" ma:showField="CatchAllData" ma:web="1f3b5077-2744-4032-8977-aa4223d414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4a4384-9b73-4e75-96d2-35037f1e5481">
      <Terms xmlns="http://schemas.microsoft.com/office/infopath/2007/PartnerControls"/>
    </lcf76f155ced4ddcb4097134ff3c332f>
    <TaxCatchAll xmlns="1f3b5077-2744-4032-8977-aa4223d414ac" xsi:nil="true"/>
    <_Flow_SignoffStatus xmlns="3d4a4384-9b73-4e75-96d2-35037f1e5481" xsi:nil="true"/>
  </documentManagement>
</p:properties>
</file>

<file path=customXml/itemProps1.xml><?xml version="1.0" encoding="utf-8"?>
<ds:datastoreItem xmlns:ds="http://schemas.openxmlformats.org/officeDocument/2006/customXml" ds:itemID="{C1F78395-CF4B-4C7B-8CC0-9C0B327A07B4}">
  <ds:schemaRefs>
    <ds:schemaRef ds:uri="http://schemas.openxmlformats.org/officeDocument/2006/bibliography"/>
  </ds:schemaRefs>
</ds:datastoreItem>
</file>

<file path=customXml/itemProps2.xml><?xml version="1.0" encoding="utf-8"?>
<ds:datastoreItem xmlns:ds="http://schemas.openxmlformats.org/officeDocument/2006/customXml" ds:itemID="{924DF598-7158-42F3-9FBA-C781519B2324}"/>
</file>

<file path=customXml/itemProps3.xml><?xml version="1.0" encoding="utf-8"?>
<ds:datastoreItem xmlns:ds="http://schemas.openxmlformats.org/officeDocument/2006/customXml" ds:itemID="{F82396BE-5468-4E00-82BA-8F6CEDB33A3E}"/>
</file>

<file path=customXml/itemProps4.xml><?xml version="1.0" encoding="utf-8"?>
<ds:datastoreItem xmlns:ds="http://schemas.openxmlformats.org/officeDocument/2006/customXml" ds:itemID="{287C847D-CDB8-427D-93CC-81B2EA11DB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Santiago Ramos</dc:creator>
  <keywords/>
  <dc:description/>
  <lastModifiedBy>Nahila Chiyah</lastModifiedBy>
  <revision>4</revision>
  <lastPrinted>2024-08-29T21:46:00.0000000Z</lastPrinted>
  <dcterms:created xsi:type="dcterms:W3CDTF">2025-11-04T19:21:00.0000000Z</dcterms:created>
  <dcterms:modified xsi:type="dcterms:W3CDTF">2026-02-26T17:46:54.2670134Z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0x0101009FCF225C0991274E8E753AF49E114902</vt:lpwstr>
  </property>
  <property fmtid="{D5CDD505-2E9C-101B-9397-08002B2CF9AE}" pid="3" name="MediaServiceImageTags">
    <vt:lpwstr/>
  </property>
</Properties>
</file>