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52" w:rsidRDefault="00C12B52" w:rsidP="004B79E1">
      <w:pPr>
        <w:rPr>
          <w:b/>
        </w:rPr>
      </w:pPr>
    </w:p>
    <w:p w:rsidR="00C12B52" w:rsidRDefault="00C12B52" w:rsidP="00781E16">
      <w:pPr>
        <w:spacing w:after="0"/>
        <w:rPr>
          <w:b/>
        </w:rPr>
      </w:pPr>
      <w:r>
        <w:rPr>
          <w:b/>
        </w:rPr>
        <w:t>Brief On Rescue Foundation</w:t>
      </w:r>
    </w:p>
    <w:p w:rsidR="004B79E1" w:rsidRDefault="004B79E1" w:rsidP="004B79E1">
      <w:r w:rsidRPr="00C12B52">
        <w:rPr>
          <w:b/>
        </w:rPr>
        <w:t>"RESCUE FOUNDATION</w:t>
      </w:r>
      <w:r>
        <w:t>" is a non-governmental organization registered in 2000.   Much before this in 1993 the Founder Mr. Balkrishna Acharya started working with the Mumbai Police to rescue children and women trafficked into India from Nepal in partnership with Maiti Nepal under the name Maiti Mumbai India.  Few cases/interventions were registered since 1993 but full-fledged operations in India started in 1996.  Since 2000 the project has been implementing programs under the name of Rescue Foundation.</w:t>
      </w:r>
    </w:p>
    <w:p w:rsidR="004B79E1" w:rsidRDefault="004B79E1" w:rsidP="004B79E1">
      <w:r>
        <w:t>Rescue Foundation has been rescuing, repatriating and reintegrating children and youth trafficked from different parts of India, and its neighboring countries Nepal and Bangladesh who are forced into prostitution in locations across several cities in India. It offers those rescued with comprehensive integrative care and protection through its 4 Government licensed and co-funded protective safe houses as follows:</w:t>
      </w:r>
    </w:p>
    <w:p w:rsidR="004B79E1" w:rsidRDefault="004B79E1" w:rsidP="004B79E1">
      <w:r>
        <w:t>1.</w:t>
      </w:r>
      <w:r>
        <w:tab/>
        <w:t>Kandivali protective safe house located in Mumbai City, Maharashtra – Operational since 2003.</w:t>
      </w:r>
    </w:p>
    <w:p w:rsidR="004B79E1" w:rsidRDefault="004B79E1" w:rsidP="004B79E1">
      <w:r>
        <w:t>2.</w:t>
      </w:r>
      <w:r>
        <w:tab/>
        <w:t>Boisar protective safe house located in Thane district, Maharashtra – Operational since 2007.</w:t>
      </w:r>
    </w:p>
    <w:p w:rsidR="004B79E1" w:rsidRDefault="004B79E1" w:rsidP="004B79E1">
      <w:r>
        <w:t>3.</w:t>
      </w:r>
      <w:r>
        <w:tab/>
        <w:t>Pune protective safe house located in Pune, Maharashtra – Operational Since 2009</w:t>
      </w:r>
    </w:p>
    <w:p w:rsidR="004B79E1" w:rsidRDefault="004B79E1" w:rsidP="004B79E1">
      <w:r>
        <w:t>4.</w:t>
      </w:r>
      <w:r>
        <w:tab/>
        <w:t>Delhi protective safe house located in North Delhi, New Delhi –Operational Since Jan 2018</w:t>
      </w:r>
    </w:p>
    <w:p w:rsidR="004B79E1" w:rsidRDefault="004B79E1" w:rsidP="004B79E1">
      <w:r>
        <w:t xml:space="preserve">Rescue Foundation is a Non-Profit organization dedicated to serve children and women who are vulnerable to or victims of any form of human trafficking and its consequent forms of exploitation.  Rescue Foundation is India’s only organization which offers comprehensive interventions consisting of </w:t>
      </w:r>
      <w:r w:rsidR="00C65236">
        <w:t>Rescue, Care &amp; Protection and Reintegration or Restoration</w:t>
      </w:r>
    </w:p>
    <w:p w:rsidR="00C65236" w:rsidRDefault="00C65236" w:rsidP="004B79E1">
      <w:r w:rsidRPr="00C65236">
        <w:t xml:space="preserve">Rescue Foundation has over 18 years of experience in intelligence gathering, complex case interventions and rescue operations, prosecutions of entire criminal networks, managing Government licensed and co-funded safe houses, repatriation and reintegration within the community of over 5000 children and women who are survivors of Human Trafficking and its subsequent abuse and exploitation.  </w:t>
      </w:r>
    </w:p>
    <w:p w:rsidR="004B79E1" w:rsidRDefault="004B79E1" w:rsidP="004B79E1">
      <w:r>
        <w:t xml:space="preserve">We have excellent relationships with various government agencies such as Women and Child Development Ministry (WCD), Ministry of Home Affairs, National Commission for Women (NCW) both at the State and National Level. We also work closely with various Police forces and Anti-Human Trafficking (AHT) police Units across India. We have a proven and well developed intelligence gathering system consisting of key informants and community networks who are instrumental in gathering intelligence for our interventions over the years.  Our Co-Founder Mrs. Triveni Acharya has received critical acclaim (Most recently in London, November 2018 by the Thomas Reuters Foundation) and several awards from the Government of India and other International governments and independent awards for the pioneering work of Rescue Foundation. Rescue Foundation is also financially supported long term by both Indian Government and a number of both individuals and private organizations/companies (Indian and International). </w:t>
      </w:r>
    </w:p>
    <w:p w:rsidR="004B79E1" w:rsidRPr="00C65236" w:rsidRDefault="004B79E1">
      <w:pPr>
        <w:rPr>
          <w:b/>
        </w:rPr>
      </w:pPr>
      <w:r w:rsidRPr="00C65236">
        <w:rPr>
          <w:b/>
        </w:rPr>
        <w:t>Situation Analysis</w:t>
      </w:r>
    </w:p>
    <w:p w:rsidR="00C65236" w:rsidRDefault="00C65236" w:rsidP="00C65236">
      <w:r>
        <w:lastRenderedPageBreak/>
        <w:t>The Problem: Human trafficking is a group of crimes involving trafficking in person of men, women and children for sexual exploitation or for financial gains or other exploitation of trafficked persons. Victims are lured or abducted from their homes and subsequently forced to work against their wish through various means in various establishments, indulge in prostitution or subjected to various types of indignities and even killed or incapacitated for the purposes of begging and trade in human organs.</w:t>
      </w:r>
    </w:p>
    <w:p w:rsidR="00C65236" w:rsidRDefault="00C65236" w:rsidP="00C65236">
      <w:r>
        <w:t>According to NCRB (National Crime Records Bureau) Data Reported in India 2015 rate under the crimes relating to human trafficking has increased from 0.4 in 2014 to 0.5 during the year 2015 in India. The report also continues to say that incidents of human trafficking has been showing a rising trend during the period from 2011 – 2015. A total of 3,517 cases were registered in 2011, which rose to 3,554 cases in 2012, to 3,940 cases in 2013, to 5,466 cases in 2014 and to 6,877 cases in 2015.</w:t>
      </w:r>
    </w:p>
    <w:p w:rsidR="00C65236" w:rsidRDefault="00C65236" w:rsidP="00C65236">
      <w:r>
        <w:t>According to the latest National Crime Records Bureau 2016 Report general crime against women has increased in Maharashtra. In 2015 the no of crimes against women was reported as 31216 and in 2016 was 31388.  General Crime against Women in Mumbai was reported as 3974 in 2014, 4819 in 2015 and 5128 2016.  Thus the trend indicates there is a rise in crime against Women &amp; Children.</w:t>
      </w:r>
    </w:p>
    <w:p w:rsidR="00D77770" w:rsidRDefault="00C65236">
      <w:r>
        <w:t xml:space="preserve">Trafficking in persons especially women and children for the purpose of forced prostitution has been recognized as prevalent problem of concern in India in the recent years.  India has served as a destination and transit point for trafficking persons from Bangladesh, Nepal, Bhutan, Thailand, and Uzbekistan (UNODC 2006) many of the Northern States like West Bengal, Maharashtra, Gujarat and Uttar Pradesh are major destination states for trafficking in persons primarily for forced prostitution.  The GB Road in Delhi, Kamathipura in Mumbai and </w:t>
      </w:r>
      <w:proofErr w:type="spellStart"/>
      <w:r>
        <w:t>Bhiwandi</w:t>
      </w:r>
      <w:proofErr w:type="spellEnd"/>
      <w:r>
        <w:t xml:space="preserve"> in Thane District are popularly known as Red Light Areas.  Trafficking of persons from the Sothern like Andhra Pradesh, Tamil Nadu, Kerala, and Karnataka has also been recorded.</w:t>
      </w:r>
    </w:p>
    <w:p w:rsidR="00D77770" w:rsidRDefault="00D77770" w:rsidP="00D77770">
      <w:r>
        <w:t>Poverty is the major and most common reason for why women and girls get pushed into Trafficking. While this is not the only reason for trafficking, it holds a huge potential in making the victims vulnerable. Poverty leads to deprivation of basic needs and difficult living conditions leading them to look for better options elsewhere.</w:t>
      </w:r>
    </w:p>
    <w:p w:rsidR="00D77770" w:rsidRDefault="00D77770" w:rsidP="00D77770">
      <w:r>
        <w:t xml:space="preserve">The vulnerability of girls and women also gets accelerated due to the high prevalence of Domestic Violence.  Sometimes, natural disasters like earthquake, floods, displacement, arm conflicts, social unrest, famines, political and social insecurity in the place of origin makes it very difficult for the women and girls to continue to reside in that place. The constant threat to life pushes them to leave the place and go away. In this situation, the hopes raised by the traffickers seem </w:t>
      </w:r>
      <w:r w:rsidR="00E22FB7">
        <w:t xml:space="preserve">to be the most viable one and a </w:t>
      </w:r>
      <w:r>
        <w:t>better escape from the existing situation</w:t>
      </w:r>
    </w:p>
    <w:p w:rsidR="00D77770" w:rsidRDefault="00D77770">
      <w:pPr>
        <w:rPr>
          <w:b/>
        </w:rPr>
      </w:pPr>
      <w:r w:rsidRPr="00D77770">
        <w:rPr>
          <w:b/>
        </w:rPr>
        <w:t>Proposed Project</w:t>
      </w:r>
    </w:p>
    <w:p w:rsidR="00980C29" w:rsidRDefault="00D77770">
      <w:r>
        <w:t xml:space="preserve">Rescued the Girls are admitted to our Homes and </w:t>
      </w:r>
      <w:r w:rsidR="00980C29">
        <w:t>stay with us till they are</w:t>
      </w:r>
      <w:r>
        <w:t xml:space="preserve"> release</w:t>
      </w:r>
      <w:r w:rsidR="00980C29">
        <w:t>d as per</w:t>
      </w:r>
      <w:r>
        <w:t xml:space="preserve"> </w:t>
      </w:r>
      <w:r w:rsidR="00980C29">
        <w:t xml:space="preserve">the </w:t>
      </w:r>
      <w:r>
        <w:t>Court</w:t>
      </w:r>
      <w:r w:rsidR="00980C29">
        <w:t>s</w:t>
      </w:r>
      <w:r w:rsidR="00E22FB7">
        <w:t>.   After their release they are either united with their families, or repatriated to their country.  Some of them choose to stay back and complete their studies or trainings and pursue jobs.</w:t>
      </w:r>
      <w:r w:rsidR="00980C29">
        <w:t xml:space="preserve">  </w:t>
      </w:r>
      <w:r w:rsidR="00DA5BD6">
        <w:t xml:space="preserve">Over the years we have had nearly 25 such girls who </w:t>
      </w:r>
      <w:r w:rsidR="00980C29">
        <w:t xml:space="preserve">have choose to not go back home.  They </w:t>
      </w:r>
      <w:r w:rsidR="00DA5BD6">
        <w:t xml:space="preserve">have been provided temporary Care &amp; Protection in our Group Home.  </w:t>
      </w:r>
      <w:r w:rsidR="00C65236">
        <w:t xml:space="preserve">The Proposed Project is to provide Care, Protection &amp; Support for </w:t>
      </w:r>
      <w:r w:rsidR="00DA5BD6">
        <w:t xml:space="preserve">these </w:t>
      </w:r>
      <w:r w:rsidR="00C65236">
        <w:t xml:space="preserve">Girls </w:t>
      </w:r>
      <w:r w:rsidR="00980C29">
        <w:t xml:space="preserve">so as to enable them to be self-sufficient and live their lives freely </w:t>
      </w:r>
    </w:p>
    <w:p w:rsidR="00781E16" w:rsidRDefault="00781E16">
      <w:pPr>
        <w:rPr>
          <w:b/>
        </w:rPr>
      </w:pPr>
    </w:p>
    <w:p w:rsidR="004B79E1" w:rsidRDefault="004B79E1" w:rsidP="00781E16">
      <w:pPr>
        <w:spacing w:after="0"/>
        <w:rPr>
          <w:b/>
        </w:rPr>
      </w:pPr>
      <w:r w:rsidRPr="00DA5BD6">
        <w:rPr>
          <w:b/>
        </w:rPr>
        <w:lastRenderedPageBreak/>
        <w:t>Beneficiaries</w:t>
      </w:r>
    </w:p>
    <w:p w:rsidR="00781E16" w:rsidRPr="00781E16" w:rsidRDefault="00781E16" w:rsidP="00781E16">
      <w:pPr>
        <w:spacing w:after="0"/>
      </w:pPr>
      <w:r w:rsidRPr="00781E16">
        <w:t>25 Released Girls from the Mumbai Shelter Home</w:t>
      </w:r>
    </w:p>
    <w:p w:rsidR="00781E16" w:rsidRDefault="00781E16" w:rsidP="00C12B52">
      <w:pPr>
        <w:spacing w:after="0"/>
        <w:rPr>
          <w:b/>
        </w:rPr>
      </w:pPr>
    </w:p>
    <w:p w:rsidR="004B79E1" w:rsidRDefault="004B79E1" w:rsidP="00C12B52">
      <w:pPr>
        <w:spacing w:after="0"/>
        <w:rPr>
          <w:b/>
        </w:rPr>
      </w:pPr>
      <w:r w:rsidRPr="00DA5BD6">
        <w:rPr>
          <w:b/>
        </w:rPr>
        <w:t>Goal</w:t>
      </w:r>
    </w:p>
    <w:p w:rsidR="00C12B52" w:rsidRPr="00C12B52" w:rsidRDefault="00C12B52" w:rsidP="0017681B">
      <w:pPr>
        <w:spacing w:after="0" w:line="240" w:lineRule="auto"/>
      </w:pPr>
      <w:r w:rsidRPr="00C12B52">
        <w:t>To restore the lives of girls rescued from Human Trafficking</w:t>
      </w:r>
      <w:r>
        <w:t xml:space="preserve"> by building their capacity to support themselves in their future </w:t>
      </w:r>
    </w:p>
    <w:p w:rsidR="0017681B" w:rsidRDefault="0017681B" w:rsidP="0017681B">
      <w:pPr>
        <w:spacing w:after="0" w:line="240" w:lineRule="auto"/>
        <w:rPr>
          <w:b/>
        </w:rPr>
      </w:pPr>
    </w:p>
    <w:p w:rsidR="004B79E1" w:rsidRDefault="004B79E1" w:rsidP="0017681B">
      <w:pPr>
        <w:spacing w:after="0" w:line="240" w:lineRule="auto"/>
        <w:rPr>
          <w:b/>
        </w:rPr>
      </w:pPr>
      <w:r w:rsidRPr="00DA5BD6">
        <w:rPr>
          <w:b/>
        </w:rPr>
        <w:t>Immediate Objective</w:t>
      </w:r>
      <w:r w:rsidR="00B4008F">
        <w:rPr>
          <w:b/>
        </w:rPr>
        <w:t>s</w:t>
      </w:r>
      <w:r w:rsidR="00C12B52">
        <w:rPr>
          <w:b/>
        </w:rPr>
        <w:t xml:space="preserve"> </w:t>
      </w:r>
    </w:p>
    <w:p w:rsidR="00DA5BD6" w:rsidRPr="00B4008F" w:rsidRDefault="00B4008F" w:rsidP="0017681B">
      <w:pPr>
        <w:spacing w:after="0" w:line="240" w:lineRule="auto"/>
      </w:pPr>
      <w:r w:rsidRPr="00B4008F">
        <w:t>To Provide Care &amp; Protection for the released girls from our Mumbai Shelter Home by supporting them with food, shelter, health, education, counseling &amp; job opportunities in Mumbai</w:t>
      </w:r>
    </w:p>
    <w:p w:rsidR="0017681B" w:rsidRDefault="0017681B" w:rsidP="0017681B">
      <w:pPr>
        <w:spacing w:after="0" w:line="240" w:lineRule="auto"/>
        <w:rPr>
          <w:b/>
        </w:rPr>
      </w:pPr>
    </w:p>
    <w:p w:rsidR="00DA5BD6" w:rsidRDefault="004B79E1" w:rsidP="0017681B">
      <w:pPr>
        <w:spacing w:after="0" w:line="240" w:lineRule="auto"/>
        <w:rPr>
          <w:b/>
        </w:rPr>
      </w:pPr>
      <w:r w:rsidRPr="00DA5BD6">
        <w:rPr>
          <w:b/>
        </w:rPr>
        <w:t>Outputs</w:t>
      </w:r>
    </w:p>
    <w:p w:rsidR="00B4008F" w:rsidRPr="00B4008F" w:rsidRDefault="00B4008F" w:rsidP="0017681B">
      <w:pPr>
        <w:spacing w:after="0" w:line="240" w:lineRule="auto"/>
      </w:pPr>
      <w:r>
        <w:t>To Provide Food, Shelter, Education, Health, Counseling &amp; Job Skills / Trainings for 25 Girls</w:t>
      </w:r>
    </w:p>
    <w:p w:rsidR="0017681B" w:rsidRDefault="0017681B" w:rsidP="0017681B">
      <w:pPr>
        <w:spacing w:after="0" w:line="240" w:lineRule="auto"/>
        <w:rPr>
          <w:b/>
        </w:rPr>
      </w:pPr>
    </w:p>
    <w:p w:rsidR="004B79E1" w:rsidRPr="00DA5BD6" w:rsidRDefault="004B79E1" w:rsidP="0017681B">
      <w:pPr>
        <w:spacing w:after="0" w:line="240" w:lineRule="auto"/>
        <w:rPr>
          <w:b/>
        </w:rPr>
      </w:pPr>
      <w:r w:rsidRPr="00DA5BD6">
        <w:rPr>
          <w:b/>
        </w:rPr>
        <w:t xml:space="preserve">Activities </w:t>
      </w:r>
    </w:p>
    <w:p w:rsidR="00B4008F" w:rsidRPr="00B4008F" w:rsidRDefault="00B4008F" w:rsidP="0017681B">
      <w:pPr>
        <w:pStyle w:val="ListParagraph"/>
        <w:numPr>
          <w:ilvl w:val="0"/>
          <w:numId w:val="1"/>
        </w:numPr>
        <w:spacing w:after="0" w:line="240" w:lineRule="auto"/>
      </w:pPr>
      <w:r w:rsidRPr="00B4008F">
        <w:t xml:space="preserve">To Provide Shelter, Food &amp; Toiletries </w:t>
      </w:r>
    </w:p>
    <w:p w:rsidR="00B4008F" w:rsidRDefault="00B4008F" w:rsidP="0017681B">
      <w:pPr>
        <w:pStyle w:val="ListParagraph"/>
        <w:numPr>
          <w:ilvl w:val="0"/>
          <w:numId w:val="1"/>
        </w:numPr>
        <w:spacing w:line="240" w:lineRule="auto"/>
      </w:pPr>
      <w:r w:rsidRPr="00B4008F">
        <w:t>To Provide</w:t>
      </w:r>
      <w:r>
        <w:t xml:space="preserve"> Education Support for those completing their School &amp; College Studies</w:t>
      </w:r>
    </w:p>
    <w:p w:rsidR="00045F8B" w:rsidRDefault="00B4008F" w:rsidP="0017681B">
      <w:pPr>
        <w:pStyle w:val="ListParagraph"/>
        <w:numPr>
          <w:ilvl w:val="0"/>
          <w:numId w:val="1"/>
        </w:numPr>
        <w:spacing w:line="240" w:lineRule="auto"/>
      </w:pPr>
      <w:r>
        <w:t>To Provide Counseling</w:t>
      </w:r>
      <w:r w:rsidR="00224699">
        <w:t xml:space="preserve"> </w:t>
      </w:r>
      <w:r>
        <w:t xml:space="preserve"> </w:t>
      </w:r>
    </w:p>
    <w:p w:rsidR="00B4008F" w:rsidRDefault="00045F8B" w:rsidP="0017681B">
      <w:pPr>
        <w:pStyle w:val="ListParagraph"/>
        <w:numPr>
          <w:ilvl w:val="0"/>
          <w:numId w:val="1"/>
        </w:numPr>
        <w:spacing w:line="240" w:lineRule="auto"/>
      </w:pPr>
      <w:r>
        <w:t>To Pr</w:t>
      </w:r>
      <w:r w:rsidR="00224699">
        <w:t>ovide  Health Care, Treatment</w:t>
      </w:r>
    </w:p>
    <w:p w:rsidR="00B4008F" w:rsidRDefault="00B4008F" w:rsidP="0017681B">
      <w:pPr>
        <w:pStyle w:val="ListParagraph"/>
        <w:numPr>
          <w:ilvl w:val="0"/>
          <w:numId w:val="1"/>
        </w:numPr>
        <w:spacing w:line="240" w:lineRule="auto"/>
      </w:pPr>
      <w:r>
        <w:t>To Provide Vo</w:t>
      </w:r>
      <w:r w:rsidR="00224699">
        <w:t>cational &amp; Jobs Skills Training</w:t>
      </w:r>
    </w:p>
    <w:p w:rsidR="00B4008F" w:rsidRDefault="00224699" w:rsidP="0017681B">
      <w:pPr>
        <w:pStyle w:val="ListParagraph"/>
        <w:numPr>
          <w:ilvl w:val="0"/>
          <w:numId w:val="1"/>
        </w:numPr>
        <w:spacing w:line="240" w:lineRule="auto"/>
      </w:pPr>
      <w:r>
        <w:t xml:space="preserve">To facilitate </w:t>
      </w:r>
      <w:r w:rsidR="00B4008F">
        <w:t>with Job Placements</w:t>
      </w:r>
    </w:p>
    <w:p w:rsidR="00045F8B" w:rsidRDefault="00045F8B" w:rsidP="0017681B">
      <w:pPr>
        <w:pStyle w:val="ListParagraph"/>
        <w:numPr>
          <w:ilvl w:val="0"/>
          <w:numId w:val="1"/>
        </w:numPr>
        <w:spacing w:line="240" w:lineRule="auto"/>
      </w:pPr>
      <w:r>
        <w:t>To Enable them to Unite with their families</w:t>
      </w:r>
    </w:p>
    <w:p w:rsidR="004B79E1" w:rsidRDefault="0017681B" w:rsidP="0017681B">
      <w:pPr>
        <w:spacing w:line="240" w:lineRule="auto"/>
        <w:rPr>
          <w:b/>
        </w:rPr>
      </w:pPr>
      <w:r>
        <w:rPr>
          <w:b/>
        </w:rPr>
        <w:t xml:space="preserve">12 Months </w:t>
      </w:r>
      <w:r w:rsidR="004B79E1" w:rsidRPr="00DA5BD6">
        <w:rPr>
          <w:b/>
        </w:rPr>
        <w:t xml:space="preserve">Budget </w:t>
      </w:r>
    </w:p>
    <w:tbl>
      <w:tblPr>
        <w:tblW w:w="9360" w:type="dxa"/>
        <w:tblInd w:w="93" w:type="dxa"/>
        <w:tblLook w:val="04A0" w:firstRow="1" w:lastRow="0" w:firstColumn="1" w:lastColumn="0" w:noHBand="0" w:noVBand="1"/>
      </w:tblPr>
      <w:tblGrid>
        <w:gridCol w:w="721"/>
        <w:gridCol w:w="3097"/>
        <w:gridCol w:w="855"/>
        <w:gridCol w:w="973"/>
        <w:gridCol w:w="1464"/>
        <w:gridCol w:w="1074"/>
        <w:gridCol w:w="1176"/>
      </w:tblGrid>
      <w:tr w:rsidR="009F2A63" w:rsidRPr="009F2A63" w:rsidTr="009F2A63">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proofErr w:type="spellStart"/>
            <w:r w:rsidRPr="009F2A63">
              <w:rPr>
                <w:rFonts w:ascii="Calibri" w:eastAsia="Times New Roman" w:hAnsi="Calibri" w:cs="Calibri"/>
                <w:b/>
                <w:bCs/>
                <w:color w:val="000000"/>
              </w:rPr>
              <w:t>Sr.No</w:t>
            </w:r>
            <w:proofErr w:type="spellEnd"/>
          </w:p>
        </w:tc>
        <w:tc>
          <w:tcPr>
            <w:tcW w:w="316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Description</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No of Units</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Unit Cost INR</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Monthly Unit Costs INR</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Annual Cost INR</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Total Annual Costs USDs</w:t>
            </w:r>
          </w:p>
        </w:tc>
      </w:tr>
      <w:tr w:rsidR="009F2A63" w:rsidRPr="009F2A63" w:rsidTr="009F2A63">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1</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Food, Cooking Gas Charges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55</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41250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495000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738.8</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2</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Rent, Electricity &amp; Water Charges for Group Home</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12</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25000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25000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300000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4477.61</w:t>
            </w:r>
          </w:p>
        </w:tc>
      </w:tr>
      <w:tr w:rsidR="009F2A63" w:rsidRPr="009F2A63" w:rsidTr="009F2A63">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3</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Bedding, Clothes &amp; Toiletries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50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1250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15000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223.88</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4</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Health Care Treatment &amp; Medicines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30000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447.76</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5</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Vocational Training Teachers Honorarium</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120000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1791.04</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6</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School, College &amp; Coaching Class Fees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149.25</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7</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Honorarium for 1 Tuition Teacher</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10000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120000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1791.04</w:t>
            </w:r>
          </w:p>
        </w:tc>
      </w:tr>
      <w:tr w:rsidR="009F2A63" w:rsidRPr="009F2A63" w:rsidTr="009F2A63">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8</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Salary for Care Takers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8000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16000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192000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2865.67</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9</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Pocket Allowance for Girls</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25</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300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7500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90000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1343.28</w:t>
            </w:r>
          </w:p>
        </w:tc>
      </w:tr>
      <w:tr w:rsidR="009F2A63" w:rsidRPr="009F2A63" w:rsidTr="009F2A63">
        <w:trPr>
          <w:trHeight w:val="6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lastRenderedPageBreak/>
              <w:t>10</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Monthly Travel Cost for Girls &amp; Staff</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30</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200</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6000</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72000</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color w:val="000000"/>
              </w:rPr>
            </w:pPr>
            <w:r w:rsidRPr="009F2A63">
              <w:rPr>
                <w:rFonts w:ascii="Calibri" w:eastAsia="Times New Roman" w:hAnsi="Calibri" w:cs="Calibri"/>
                <w:color w:val="000000"/>
              </w:rPr>
              <w:t>1074.62</w:t>
            </w:r>
          </w:p>
        </w:tc>
      </w:tr>
      <w:tr w:rsidR="009F2A63" w:rsidRPr="009F2A63" w:rsidTr="009F2A63">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 </w:t>
            </w:r>
          </w:p>
        </w:tc>
        <w:tc>
          <w:tcPr>
            <w:tcW w:w="31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 xml:space="preserve">Total </w:t>
            </w:r>
          </w:p>
        </w:tc>
        <w:tc>
          <w:tcPr>
            <w:tcW w:w="86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 </w:t>
            </w:r>
          </w:p>
        </w:tc>
        <w:tc>
          <w:tcPr>
            <w:tcW w:w="9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color w:val="000000"/>
              </w:rPr>
            </w:pPr>
            <w:r w:rsidRPr="009F2A63">
              <w:rPr>
                <w:rFonts w:ascii="Calibri" w:eastAsia="Times New Roman" w:hAnsi="Calibri" w:cs="Calibri"/>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rPr>
                <w:rFonts w:ascii="Calibri" w:eastAsia="Times New Roman" w:hAnsi="Calibri" w:cs="Calibri"/>
                <w:b/>
                <w:bCs/>
                <w:color w:val="000000"/>
              </w:rPr>
            </w:pPr>
            <w:r w:rsidRPr="009F2A63">
              <w:rPr>
                <w:rFonts w:ascii="Calibri" w:eastAsia="Times New Roman" w:hAnsi="Calibri" w:cs="Calibri"/>
                <w:b/>
                <w:bCs/>
                <w:color w:val="000000"/>
              </w:rPr>
              <w:t> </w:t>
            </w:r>
          </w:p>
        </w:tc>
        <w:tc>
          <w:tcPr>
            <w:tcW w:w="1180" w:type="dxa"/>
            <w:tcBorders>
              <w:top w:val="nil"/>
              <w:left w:val="nil"/>
              <w:bottom w:val="single" w:sz="8" w:space="0" w:color="auto"/>
              <w:right w:val="single" w:sz="8" w:space="0" w:color="auto"/>
            </w:tcBorders>
            <w:shd w:val="clear" w:color="auto" w:fill="auto"/>
            <w:vAlign w:val="center"/>
            <w:hideMark/>
          </w:tcPr>
          <w:p w:rsidR="009F2A63" w:rsidRPr="009F2A63" w:rsidRDefault="009F2A63" w:rsidP="009F2A63">
            <w:pPr>
              <w:spacing w:after="0" w:line="240" w:lineRule="auto"/>
              <w:jc w:val="right"/>
              <w:rPr>
                <w:rFonts w:ascii="Calibri" w:eastAsia="Times New Roman" w:hAnsi="Calibri" w:cs="Calibri"/>
                <w:b/>
                <w:bCs/>
                <w:color w:val="000000"/>
              </w:rPr>
            </w:pPr>
            <w:r w:rsidRPr="009F2A63">
              <w:rPr>
                <w:rFonts w:ascii="Calibri" w:eastAsia="Times New Roman" w:hAnsi="Calibri" w:cs="Calibri"/>
                <w:b/>
                <w:bCs/>
                <w:color w:val="000000"/>
              </w:rPr>
              <w:t>14902.95</w:t>
            </w:r>
          </w:p>
        </w:tc>
      </w:tr>
    </w:tbl>
    <w:p w:rsidR="00D31B24" w:rsidRDefault="00D31B24" w:rsidP="0017681B">
      <w:pPr>
        <w:spacing w:line="240" w:lineRule="auto"/>
        <w:rPr>
          <w:b/>
        </w:rPr>
      </w:pPr>
      <w:bookmarkStart w:id="0" w:name="_GoBack"/>
      <w:bookmarkEnd w:id="0"/>
    </w:p>
    <w:p w:rsidR="00045F8B" w:rsidRPr="00DA5BD6" w:rsidRDefault="00045F8B">
      <w:pPr>
        <w:rPr>
          <w:b/>
        </w:rPr>
      </w:pPr>
      <w:r>
        <w:rPr>
          <w:b/>
        </w:rPr>
        <w:t>Exchange Rate 1USDs @ INR 67/-</w:t>
      </w:r>
    </w:p>
    <w:p w:rsidR="004B79E1" w:rsidRDefault="004B79E1"/>
    <w:p w:rsidR="004B79E1" w:rsidRDefault="004B79E1"/>
    <w:sectPr w:rsidR="004B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3090"/>
    <w:multiLevelType w:val="hybridMultilevel"/>
    <w:tmpl w:val="8EFE2B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5A"/>
    <w:rsid w:val="00045F8B"/>
    <w:rsid w:val="001744E5"/>
    <w:rsid w:val="0017681B"/>
    <w:rsid w:val="001F2C16"/>
    <w:rsid w:val="00224699"/>
    <w:rsid w:val="003955C2"/>
    <w:rsid w:val="004B79E1"/>
    <w:rsid w:val="005C585A"/>
    <w:rsid w:val="0066149F"/>
    <w:rsid w:val="00682477"/>
    <w:rsid w:val="00781E16"/>
    <w:rsid w:val="00980C29"/>
    <w:rsid w:val="009C77D4"/>
    <w:rsid w:val="009F2A63"/>
    <w:rsid w:val="00B4008F"/>
    <w:rsid w:val="00C12B52"/>
    <w:rsid w:val="00C65236"/>
    <w:rsid w:val="00D00764"/>
    <w:rsid w:val="00D31B24"/>
    <w:rsid w:val="00D77770"/>
    <w:rsid w:val="00D8380F"/>
    <w:rsid w:val="00DA5BD6"/>
    <w:rsid w:val="00E22FB7"/>
    <w:rsid w:val="00E971F1"/>
    <w:rsid w:val="00EF7EDD"/>
    <w:rsid w:val="00F3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8F"/>
    <w:pPr>
      <w:ind w:left="720"/>
      <w:contextualSpacing/>
    </w:pPr>
  </w:style>
  <w:style w:type="table" w:styleId="TableGrid">
    <w:name w:val="Table Grid"/>
    <w:basedOn w:val="TableNormal"/>
    <w:uiPriority w:val="39"/>
    <w:rsid w:val="00EF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8F"/>
    <w:pPr>
      <w:ind w:left="720"/>
      <w:contextualSpacing/>
    </w:pPr>
  </w:style>
  <w:style w:type="table" w:styleId="TableGrid">
    <w:name w:val="Table Grid"/>
    <w:basedOn w:val="TableNormal"/>
    <w:uiPriority w:val="39"/>
    <w:rsid w:val="00EF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63048">
      <w:bodyDiv w:val="1"/>
      <w:marLeft w:val="0"/>
      <w:marRight w:val="0"/>
      <w:marTop w:val="0"/>
      <w:marBottom w:val="0"/>
      <w:divBdr>
        <w:top w:val="none" w:sz="0" w:space="0" w:color="auto"/>
        <w:left w:val="none" w:sz="0" w:space="0" w:color="auto"/>
        <w:bottom w:val="none" w:sz="0" w:space="0" w:color="auto"/>
        <w:right w:val="none" w:sz="0" w:space="0" w:color="auto"/>
      </w:divBdr>
    </w:div>
    <w:div w:id="18180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7</cp:revision>
  <dcterms:created xsi:type="dcterms:W3CDTF">2019-06-21T08:23:00Z</dcterms:created>
  <dcterms:modified xsi:type="dcterms:W3CDTF">2019-06-24T08:29:00Z</dcterms:modified>
</cp:coreProperties>
</file>